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6A" w:rsidRPr="007F3A05" w:rsidRDefault="0004046A" w:rsidP="0004046A">
      <w:pPr>
        <w:tabs>
          <w:tab w:val="left" w:pos="4962"/>
        </w:tabs>
        <w:spacing w:after="0" w:line="240" w:lineRule="auto"/>
        <w:ind w:right="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F3A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Российская Федерация                   </w:t>
      </w:r>
    </w:p>
    <w:p w:rsidR="0004046A" w:rsidRPr="007F3A05" w:rsidRDefault="0004046A" w:rsidP="000404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3A0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БРЯНСКОГО  РАЙОНА</w:t>
      </w:r>
    </w:p>
    <w:p w:rsidR="0004046A" w:rsidRPr="007F3A05" w:rsidRDefault="0004046A" w:rsidP="000404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3A05" w:rsidRPr="007F3A05" w:rsidRDefault="007F3A05" w:rsidP="000404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046A" w:rsidRPr="007F3A05" w:rsidRDefault="0004046A" w:rsidP="000404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3A0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4046A" w:rsidRPr="007C3565" w:rsidRDefault="0004046A" w:rsidP="0004046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C3565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</w:t>
      </w:r>
    </w:p>
    <w:p w:rsidR="0004046A" w:rsidRPr="0060447F" w:rsidRDefault="0004046A" w:rsidP="00040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7E23AF">
        <w:rPr>
          <w:rFonts w:ascii="Times New Roman" w:eastAsia="Times New Roman" w:hAnsi="Times New Roman"/>
          <w:sz w:val="28"/>
          <w:szCs w:val="28"/>
          <w:lang w:eastAsia="ru-RU"/>
        </w:rPr>
        <w:t>19.04.2019</w:t>
      </w:r>
      <w:r w:rsidR="00F4217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70C4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E23AF">
        <w:rPr>
          <w:rFonts w:ascii="Times New Roman" w:eastAsia="Times New Roman" w:hAnsi="Times New Roman"/>
          <w:sz w:val="28"/>
          <w:szCs w:val="28"/>
          <w:lang w:eastAsia="ru-RU"/>
        </w:rPr>
        <w:t xml:space="preserve"> 303</w:t>
      </w: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4046A" w:rsidRPr="0060447F" w:rsidRDefault="0004046A" w:rsidP="0004046A">
      <w:pPr>
        <w:spacing w:after="0" w:line="240" w:lineRule="auto"/>
        <w:ind w:left="566" w:hanging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 с. </w:t>
      </w:r>
      <w:proofErr w:type="spellStart"/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>Глинищево</w:t>
      </w:r>
      <w:proofErr w:type="spellEnd"/>
    </w:p>
    <w:p w:rsidR="006F05E3" w:rsidRPr="0060447F" w:rsidRDefault="006F05E3" w:rsidP="006F0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229" w:rsidRPr="0060447F" w:rsidRDefault="00D8204C" w:rsidP="006F0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727F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5E3" w:rsidRPr="0060447F">
        <w:rPr>
          <w:rFonts w:ascii="Times New Roman" w:eastAsia="Times New Roman" w:hAnsi="Times New Roman"/>
          <w:sz w:val="28"/>
          <w:szCs w:val="28"/>
          <w:lang w:eastAsia="ru-RU"/>
        </w:rPr>
        <w:t>утверждении Порядка разработки,</w:t>
      </w:r>
    </w:p>
    <w:p w:rsidR="006F05E3" w:rsidRPr="0060447F" w:rsidRDefault="006F05E3" w:rsidP="006F0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>реализации и оценки эффективности</w:t>
      </w:r>
    </w:p>
    <w:p w:rsidR="006F05E3" w:rsidRPr="0060447F" w:rsidRDefault="006F05E3" w:rsidP="006F0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>муниципальных программ</w:t>
      </w:r>
    </w:p>
    <w:p w:rsidR="006F05E3" w:rsidRPr="0060447F" w:rsidRDefault="006F05E3" w:rsidP="006F0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Брянского района </w:t>
      </w:r>
    </w:p>
    <w:p w:rsidR="0004046A" w:rsidRPr="0060447F" w:rsidRDefault="0004046A" w:rsidP="0054110E">
      <w:pPr>
        <w:spacing w:after="0" w:line="240" w:lineRule="auto"/>
        <w:ind w:left="180" w:firstLine="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6F05E3" w:rsidRDefault="0004046A" w:rsidP="001E3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47F">
        <w:rPr>
          <w:rFonts w:ascii="Times New Roman" w:hAnsi="Times New Roman"/>
          <w:sz w:val="28"/>
          <w:szCs w:val="28"/>
        </w:rPr>
        <w:t>В соответствии с</w:t>
      </w:r>
      <w:r w:rsidR="00022229" w:rsidRPr="0060447F">
        <w:rPr>
          <w:rFonts w:ascii="Times New Roman" w:hAnsi="Times New Roman"/>
          <w:sz w:val="28"/>
          <w:szCs w:val="28"/>
        </w:rPr>
        <w:t>о стать</w:t>
      </w:r>
      <w:r w:rsidR="00527B27" w:rsidRPr="0060447F">
        <w:rPr>
          <w:rFonts w:ascii="Times New Roman" w:hAnsi="Times New Roman"/>
          <w:sz w:val="28"/>
          <w:szCs w:val="28"/>
        </w:rPr>
        <w:t xml:space="preserve">ей </w:t>
      </w:r>
      <w:r w:rsidR="00D8204C" w:rsidRPr="0060447F">
        <w:rPr>
          <w:rFonts w:ascii="Times New Roman" w:hAnsi="Times New Roman"/>
          <w:sz w:val="28"/>
          <w:szCs w:val="28"/>
        </w:rPr>
        <w:t>179</w:t>
      </w:r>
      <w:r w:rsidR="00527B27" w:rsidRPr="0060447F">
        <w:rPr>
          <w:rFonts w:ascii="Times New Roman" w:hAnsi="Times New Roman"/>
          <w:sz w:val="28"/>
          <w:szCs w:val="28"/>
        </w:rPr>
        <w:t xml:space="preserve"> </w:t>
      </w:r>
      <w:r w:rsidR="00D8204C" w:rsidRPr="0060447F">
        <w:rPr>
          <w:rFonts w:ascii="Times New Roman" w:hAnsi="Times New Roman"/>
          <w:sz w:val="28"/>
          <w:szCs w:val="28"/>
        </w:rPr>
        <w:t>Бюджетног</w:t>
      </w:r>
      <w:r w:rsidR="006F05E3" w:rsidRPr="0060447F">
        <w:rPr>
          <w:rFonts w:ascii="Times New Roman" w:hAnsi="Times New Roman"/>
          <w:sz w:val="28"/>
          <w:szCs w:val="28"/>
        </w:rPr>
        <w:t>о кодекса Российской Федерации</w:t>
      </w:r>
      <w:r w:rsidR="00022453">
        <w:rPr>
          <w:rFonts w:ascii="Times New Roman" w:hAnsi="Times New Roman"/>
          <w:sz w:val="28"/>
          <w:szCs w:val="28"/>
        </w:rPr>
        <w:t>,</w:t>
      </w:r>
      <w:r w:rsidR="008A33B5" w:rsidRPr="008A33B5">
        <w:t xml:space="preserve"> </w:t>
      </w:r>
      <w:r w:rsidR="008A33B5" w:rsidRPr="008A33B5">
        <w:rPr>
          <w:rFonts w:ascii="Times New Roman" w:hAnsi="Times New Roman"/>
          <w:sz w:val="28"/>
          <w:szCs w:val="28"/>
        </w:rPr>
        <w:t>Федерального закона от 28 июня 2014 года №172-ФЗ «О стратегическом планировании в Российской Федерации»</w:t>
      </w:r>
      <w:r w:rsidR="00022453">
        <w:rPr>
          <w:rFonts w:ascii="Times New Roman" w:hAnsi="Times New Roman"/>
          <w:sz w:val="28"/>
          <w:szCs w:val="28"/>
        </w:rPr>
        <w:t xml:space="preserve"> </w:t>
      </w:r>
      <w:r w:rsidR="00022453" w:rsidRPr="00022453">
        <w:rPr>
          <w:rFonts w:ascii="Times New Roman" w:hAnsi="Times New Roman"/>
          <w:sz w:val="28"/>
          <w:szCs w:val="28"/>
        </w:rPr>
        <w:t xml:space="preserve">в целях </w:t>
      </w:r>
      <w:r w:rsidR="00D21CD4" w:rsidRPr="00D21CD4">
        <w:rPr>
          <w:rFonts w:ascii="Times New Roman" w:hAnsi="Times New Roman"/>
          <w:sz w:val="28"/>
          <w:szCs w:val="28"/>
        </w:rPr>
        <w:t>совершенствования процесса формирования и реализации муни</w:t>
      </w:r>
      <w:r w:rsidR="00D21CD4">
        <w:rPr>
          <w:rFonts w:ascii="Times New Roman" w:hAnsi="Times New Roman"/>
          <w:sz w:val="28"/>
          <w:szCs w:val="28"/>
        </w:rPr>
        <w:t>ципальных программ</w:t>
      </w:r>
      <w:r w:rsidR="00D21CD4" w:rsidRPr="00D21CD4">
        <w:rPr>
          <w:rFonts w:ascii="Times New Roman" w:hAnsi="Times New Roman"/>
          <w:sz w:val="28"/>
          <w:szCs w:val="28"/>
        </w:rPr>
        <w:t xml:space="preserve"> </w:t>
      </w:r>
      <w:r w:rsidR="00D21CD4">
        <w:rPr>
          <w:rFonts w:ascii="Times New Roman" w:hAnsi="Times New Roman"/>
          <w:sz w:val="28"/>
          <w:szCs w:val="28"/>
        </w:rPr>
        <w:t>Брянского района</w:t>
      </w:r>
    </w:p>
    <w:p w:rsidR="00D21CD4" w:rsidRPr="0060447F" w:rsidRDefault="00D21CD4" w:rsidP="001E3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46A" w:rsidRPr="0060447F" w:rsidRDefault="0004046A" w:rsidP="001E3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04046A" w:rsidRPr="0060447F" w:rsidRDefault="0004046A" w:rsidP="001E3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5E3" w:rsidRPr="0060447F" w:rsidRDefault="006F05E3" w:rsidP="001E3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447F">
        <w:rPr>
          <w:rFonts w:ascii="Times New Roman" w:hAnsi="Times New Roman"/>
          <w:sz w:val="28"/>
          <w:szCs w:val="28"/>
        </w:rPr>
        <w:t>1. Утвердить:</w:t>
      </w:r>
    </w:p>
    <w:p w:rsidR="0068612E" w:rsidRPr="0060447F" w:rsidRDefault="007F3A05" w:rsidP="001E3C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6F05E3"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разработки, реализации и оценки эффективности муниципаль</w:t>
      </w:r>
      <w:r w:rsidR="00D7010D">
        <w:rPr>
          <w:rFonts w:ascii="Times New Roman" w:eastAsia="Times New Roman" w:hAnsi="Times New Roman"/>
          <w:sz w:val="28"/>
          <w:szCs w:val="28"/>
          <w:lang w:eastAsia="ru-RU"/>
        </w:rPr>
        <w:t>ных программ Брянского района (П</w:t>
      </w:r>
      <w:r w:rsidR="006F05E3" w:rsidRPr="0060447F">
        <w:rPr>
          <w:rFonts w:ascii="Times New Roman" w:eastAsia="Times New Roman" w:hAnsi="Times New Roman"/>
          <w:sz w:val="28"/>
          <w:szCs w:val="28"/>
          <w:lang w:eastAsia="ru-RU"/>
        </w:rPr>
        <w:t>риложение 1);</w:t>
      </w:r>
    </w:p>
    <w:p w:rsidR="007D56B3" w:rsidRPr="0060447F" w:rsidRDefault="007F3A05" w:rsidP="001E3C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C2ED2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7D56B3" w:rsidRPr="0060447F">
        <w:rPr>
          <w:rFonts w:ascii="Times New Roman" w:eastAsia="Times New Roman" w:hAnsi="Times New Roman"/>
          <w:sz w:val="28"/>
          <w:szCs w:val="28"/>
          <w:lang w:eastAsia="ru-RU"/>
        </w:rPr>
        <w:t>оложение о Совете по оценке результативности и эффективности муниципаль</w:t>
      </w:r>
      <w:r w:rsidR="00D7010D">
        <w:rPr>
          <w:rFonts w:ascii="Times New Roman" w:eastAsia="Times New Roman" w:hAnsi="Times New Roman"/>
          <w:sz w:val="28"/>
          <w:szCs w:val="28"/>
          <w:lang w:eastAsia="ru-RU"/>
        </w:rPr>
        <w:t>ных программ Брянского района (П</w:t>
      </w:r>
      <w:r w:rsidR="007D56B3" w:rsidRPr="0060447F">
        <w:rPr>
          <w:rFonts w:ascii="Times New Roman" w:eastAsia="Times New Roman" w:hAnsi="Times New Roman"/>
          <w:sz w:val="28"/>
          <w:szCs w:val="28"/>
          <w:lang w:eastAsia="ru-RU"/>
        </w:rPr>
        <w:t>риложение 2);</w:t>
      </w:r>
    </w:p>
    <w:p w:rsidR="007D56B3" w:rsidRPr="0060447F" w:rsidRDefault="007F3A05" w:rsidP="001E3C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BC2ED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7D56B3" w:rsidRPr="0060447F">
        <w:rPr>
          <w:rFonts w:ascii="Times New Roman" w:eastAsia="Times New Roman" w:hAnsi="Times New Roman"/>
          <w:sz w:val="28"/>
          <w:szCs w:val="28"/>
          <w:lang w:eastAsia="ru-RU"/>
        </w:rPr>
        <w:t>остав Совета по оценке результативности и эффективности муниципаль</w:t>
      </w:r>
      <w:r w:rsidR="00D7010D">
        <w:rPr>
          <w:rFonts w:ascii="Times New Roman" w:eastAsia="Times New Roman" w:hAnsi="Times New Roman"/>
          <w:sz w:val="28"/>
          <w:szCs w:val="28"/>
          <w:lang w:eastAsia="ru-RU"/>
        </w:rPr>
        <w:t>ных программ Брянского района (П</w:t>
      </w:r>
      <w:r w:rsidR="007D56B3" w:rsidRPr="0060447F">
        <w:rPr>
          <w:rFonts w:ascii="Times New Roman" w:eastAsia="Times New Roman" w:hAnsi="Times New Roman"/>
          <w:sz w:val="28"/>
          <w:szCs w:val="28"/>
          <w:lang w:eastAsia="ru-RU"/>
        </w:rPr>
        <w:t>риложение 3).</w:t>
      </w:r>
    </w:p>
    <w:p w:rsidR="001E3C66" w:rsidRDefault="007D56B3" w:rsidP="001E3C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946217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</w:t>
      </w:r>
      <w:r w:rsidR="00BA30FC">
        <w:rPr>
          <w:rFonts w:ascii="Times New Roman" w:eastAsia="Times New Roman" w:hAnsi="Times New Roman"/>
          <w:sz w:val="28"/>
          <w:szCs w:val="28"/>
          <w:lang w:eastAsia="ru-RU"/>
        </w:rPr>
        <w:t>ее п</w:t>
      </w:r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на официальном сайте Брянского </w:t>
      </w:r>
      <w:r w:rsidR="0094621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>района в сети Интернет.</w:t>
      </w:r>
    </w:p>
    <w:p w:rsidR="007D56B3" w:rsidRPr="0060447F" w:rsidRDefault="00946217" w:rsidP="001E3C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Признать утратившим силу </w:t>
      </w:r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 Брянского района от 14.09.2013 № 2490 «Об утверждении Порядка разработки, реализации и оценки эффективности муниципальных программ Брянского района».</w:t>
      </w:r>
    </w:p>
    <w:p w:rsidR="001E3C66" w:rsidRPr="0060447F" w:rsidRDefault="00946217" w:rsidP="001E3C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возложить на заместителей главы администрации </w:t>
      </w:r>
      <w:proofErr w:type="spellStart"/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>Солоницына</w:t>
      </w:r>
      <w:proofErr w:type="spellEnd"/>
      <w:r w:rsidR="001E3C66" w:rsidRPr="0060447F">
        <w:rPr>
          <w:rFonts w:ascii="Times New Roman" w:eastAsia="Times New Roman" w:hAnsi="Times New Roman"/>
          <w:sz w:val="28"/>
          <w:szCs w:val="28"/>
          <w:lang w:eastAsia="ru-RU"/>
        </w:rPr>
        <w:t xml:space="preserve"> С.Б., </w:t>
      </w:r>
      <w:r w:rsidR="00946ED4" w:rsidRPr="0060447F">
        <w:rPr>
          <w:rFonts w:ascii="Times New Roman" w:eastAsia="Times New Roman" w:hAnsi="Times New Roman"/>
          <w:sz w:val="28"/>
          <w:szCs w:val="28"/>
          <w:lang w:eastAsia="ru-RU"/>
        </w:rPr>
        <w:t>Воронцову С.Н., Демина В.Е., Шелепко В.Б.</w:t>
      </w:r>
    </w:p>
    <w:p w:rsidR="0068612E" w:rsidRDefault="0068612E" w:rsidP="00FD7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10E" w:rsidRDefault="0054110E" w:rsidP="00FD7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217" w:rsidRPr="0060447F" w:rsidRDefault="00946217" w:rsidP="00FD7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12E" w:rsidRPr="0060447F" w:rsidRDefault="0068612E" w:rsidP="00112D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администрации</w:t>
      </w:r>
    </w:p>
    <w:p w:rsidR="0068612E" w:rsidRPr="0060447F" w:rsidRDefault="0068612E" w:rsidP="00112D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447F">
        <w:rPr>
          <w:rFonts w:ascii="Times New Roman" w:eastAsia="Times New Roman" w:hAnsi="Times New Roman"/>
          <w:bCs/>
          <w:sz w:val="28"/>
          <w:szCs w:val="28"/>
          <w:lang w:eastAsia="ru-RU"/>
        </w:rPr>
        <w:t>Брянского района                                                                          Н.Н. Якушенко</w:t>
      </w:r>
    </w:p>
    <w:p w:rsidR="0004046A" w:rsidRDefault="0004046A" w:rsidP="0004046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73843" w:rsidRDefault="00973843" w:rsidP="000404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A05" w:rsidRPr="008644CE" w:rsidRDefault="000A2A05" w:rsidP="005E2B6E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A04B45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5E2B6E" w:rsidRDefault="000A2A05" w:rsidP="005E2B6E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</w:p>
    <w:p w:rsidR="000A2A05" w:rsidRPr="008644CE" w:rsidRDefault="005E2B6E" w:rsidP="005E2B6E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</w:p>
    <w:p w:rsidR="000A2A05" w:rsidRPr="008644CE" w:rsidRDefault="005E2B6E" w:rsidP="005E2B6E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от_____________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№____________</w:t>
      </w:r>
    </w:p>
    <w:p w:rsidR="000A2A05" w:rsidRPr="008644CE" w:rsidRDefault="000A2A05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b/>
          <w:sz w:val="24"/>
          <w:szCs w:val="24"/>
          <w:lang w:eastAsia="ru-RU"/>
        </w:rPr>
        <w:t>ПОРЯД</w:t>
      </w:r>
      <w:r w:rsidR="000A2A05" w:rsidRPr="008644CE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8644CE">
        <w:rPr>
          <w:rFonts w:ascii="Times New Roman" w:eastAsia="Times New Roman" w:hAnsi="Times New Roman"/>
          <w:b/>
          <w:sz w:val="24"/>
          <w:szCs w:val="24"/>
          <w:lang w:eastAsia="ru-RU"/>
        </w:rPr>
        <w:t>К РАЗРАБОТКИ,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И ОЦЕНКИ ЭФФЕКТИВНОСТИ</w:t>
      </w:r>
    </w:p>
    <w:p w:rsidR="0004046A" w:rsidRPr="008644CE" w:rsidRDefault="000A2A05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МУНИЦИПАЛЬНЫХ </w:t>
      </w:r>
      <w:r w:rsidR="0004046A" w:rsidRPr="008644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</w:t>
      </w:r>
      <w:r w:rsidRPr="008644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БРЯНСКОГО РАЙОНА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I. Общие положения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Настоящий Порядок определяет правила разработки 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 Брянск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муниципальные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программы), оценки эффективности реализации 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Муниципальная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</w:t>
      </w:r>
      <w:r w:rsidR="000A2A05" w:rsidRPr="008644CE">
        <w:rPr>
          <w:rFonts w:ascii="Times New Roman" w:eastAsia="Times New Roman" w:hAnsi="Times New Roman"/>
          <w:sz w:val="24"/>
          <w:szCs w:val="24"/>
          <w:lang w:eastAsia="ru-RU"/>
        </w:rPr>
        <w:t>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527B27" w:rsidRPr="008644CE">
        <w:rPr>
          <w:rFonts w:ascii="Times New Roman" w:eastAsia="Times New Roman" w:hAnsi="Times New Roman"/>
          <w:sz w:val="24"/>
          <w:szCs w:val="24"/>
          <w:lang w:eastAsia="ru-RU"/>
        </w:rPr>
        <w:t>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527B2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Муниципальная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</w:t>
      </w:r>
      <w:r w:rsidR="00A113D8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включа</w:t>
      </w:r>
      <w:r w:rsidR="00A113D8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себя подпрограммы </w:t>
      </w:r>
      <w:r w:rsidR="00527B2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 (далее - подпрограммы) и (или) отдельные мероприятия.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4. Подпрограммы направлены на решение конкретных задач в рамках </w:t>
      </w:r>
      <w:r w:rsidR="00527B2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программы.</w:t>
      </w:r>
    </w:p>
    <w:p w:rsidR="0004046A" w:rsidRPr="008644CE" w:rsidRDefault="00527B2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Деление 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на подпрограммы осуществляется исходя из масштабности и сложности задач, решаемых в рамках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5. В настоящем Порядке применяются следующие термины и определения:</w:t>
      </w:r>
    </w:p>
    <w:p w:rsidR="0004046A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</w:t>
      </w:r>
      <w:r w:rsidR="00527B2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- комплекс взаимоувязанных по целям, срокам и ресурсам мероприятий, выделенный исходя из масштаба и сложности задач, решаемых в рамках </w:t>
      </w:r>
      <w:r w:rsidR="00527B2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сфера реализации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- сфера социально-экономического развития, на решение проблем в которой направлена соответствующая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программа;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параметры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- цели, задачи, показатели (индикаторы), характеризующие конечные результаты реализации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сроки их достижения, объем ресурсов, не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обходимый для достижения целей 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проблема социально-экономического развития - противоречие между желаемым (целевым) и текущим (действительным) состоянием сферы реализации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цель - планируемый конечный результат решения проблемы социально-экономического р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азвития посредством реализации 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(подпрограммы), достигаемый за период ее реализации;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задача - совокупность взаимосвязанных мероприятий, направленных на достижение цели (целей) реализации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(подпрограммы);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основное мероприятие - комплекс взаимосвязанных мероприятий, характеризуемый значимым вкладом в достижение целей и целевых значений показателей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подпрограммы;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мероприятие - совокупность взаимосвязанных действий, направленных на решение соответствующей задачи в рамках основного мероприятия;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показатель (индикатор) - количественно выраженная характеристика достижения цели или решения задачи в рамках реализации основного мероприятия;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конечный результат - характеризуемое количественными и/или качественными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показателями состояние (изменение состояния) социально-экономического развития, которое отражает выгоды от реализации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(подпрограммы);</w:t>
      </w:r>
    </w:p>
    <w:p w:rsidR="0004046A" w:rsidRPr="008644CE" w:rsidRDefault="00416CE9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участники 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- ответственный исполнитель и соисполнители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отраслевой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орган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администрации Брянского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определенный ответственным в соответствии с перечнем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 (далее - перечень), утвержденным постановлением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, и обладающий полномочиями, установленными настоящим Порядком;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соисполнители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отраслевые органы администрации Брянского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, участвующие в разработке, реализации и оценке эффективности реализации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и определенные в качестве соисполнителей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перечне;</w:t>
      </w:r>
    </w:p>
    <w:p w:rsidR="0004046A" w:rsidRPr="008644CE" w:rsidRDefault="004D3B37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 - процесс наблюдения за реализацией основных параметров </w:t>
      </w:r>
      <w:r w:rsidR="00416CE9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и их анализа.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6. Формирование </w:t>
      </w:r>
      <w:r w:rsidR="00F919A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осуществляется исходя из принципов:</w:t>
      </w:r>
    </w:p>
    <w:p w:rsidR="0004046A" w:rsidRPr="008644CE" w:rsidRDefault="00CE64C9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формирования </w:t>
      </w:r>
      <w:r w:rsidR="00BC6884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на основе долгосрочных целей социально-экономического развития и показателей (индикаторов) их достижения и учета положений стратегических документов, утвержденных на федеральном</w:t>
      </w:r>
      <w:r w:rsidR="00BC6884" w:rsidRPr="008644C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региональном </w:t>
      </w:r>
      <w:r w:rsidR="00BC6884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и муниципальном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уровнях;</w:t>
      </w:r>
    </w:p>
    <w:p w:rsidR="0004046A" w:rsidRPr="008644CE" w:rsidRDefault="00CE64C9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наиболее полного охвата сфер социально-экономического развития и бюджетных ассигнований бюджета</w:t>
      </w:r>
      <w:r w:rsidR="00BC6884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2E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</w:t>
      </w:r>
      <w:r w:rsidR="00BC6884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3772E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установления для </w:t>
      </w:r>
      <w:r w:rsidR="00BC6884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количественно измеримых результатов их реализации;</w:t>
      </w:r>
    </w:p>
    <w:p w:rsidR="0004046A" w:rsidRPr="008644CE" w:rsidRDefault="00CE64C9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интеграции регулятивных (правоустанавливающих, правоприменительных и контрольных) и финансовых (бюджетных, налоговых, имущественных, кредитных) мер для достижения целей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программы;</w:t>
      </w:r>
      <w:proofErr w:type="gramEnd"/>
    </w:p>
    <w:p w:rsidR="0004046A" w:rsidRPr="008644CE" w:rsidRDefault="00CE64C9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проведения регулярной о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>ценки эффективности реализации 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с возможностью их корректировки или досрочного прекращения, а также установления персональной ответственности должностных лиц в случае неэффективной реализации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7. Разработка и реализация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осуществляется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отраслевым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органом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определенным в качестве ответственного исполнителя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(далее - ответственный исполнитель), совместно с заинтересованными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>отраслевыми органами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- соисполнителями </w:t>
      </w:r>
      <w:r w:rsidR="005500F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(далее - соисполнители).</w:t>
      </w:r>
    </w:p>
    <w:p w:rsidR="0004046A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="00D20BD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Муниципальные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утверждаются постановлением </w:t>
      </w:r>
      <w:r w:rsidR="00D20BD5" w:rsidRPr="008644C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Внесение изменений в подпрограммы осуществляется путем внесения изменений в </w:t>
      </w:r>
      <w:r w:rsidR="00D20BD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муниципальную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программу.</w:t>
      </w:r>
    </w:p>
    <w:p w:rsidR="00A4283E" w:rsidRPr="008644CE" w:rsidRDefault="00A4283E" w:rsidP="00B85C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Ответственные исполнители муниципальных программ обеспечивают регистрацию данных программ в федеральном государственном реестре стратегического планирования</w:t>
      </w:r>
      <w:r w:rsidR="006B6A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</w:t>
      </w:r>
      <w:r w:rsidR="00B14515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приказом Минэкономразвит</w:t>
      </w:r>
      <w:r w:rsidR="008046B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России от 11.11.2015 года №831 «Об утверждении требований к форме уведомлений об утверждении (одобрении) документа стратегического планирования или внесении в него изменений, порядок ее заполнения и предоставления».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II. Требования к содержанию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Муниципальные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разрабатываются исходя из положений посланий Президента Российской Федерации Федеральному Собранию, посланий Президента Российской Федерации о бюджетной политике, отдельных решений Президента Российской Федерации и Правительства Российской Федерации, стратегий (концепций,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программ) долгосрочного социально-экономического развития Брянской области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, федеральных законов, законов Брянской области</w:t>
      </w:r>
      <w:r w:rsidR="0020178A">
        <w:rPr>
          <w:rFonts w:ascii="Times New Roman" w:eastAsia="Times New Roman" w:hAnsi="Times New Roman"/>
          <w:sz w:val="24"/>
          <w:szCs w:val="24"/>
          <w:lang w:eastAsia="ru-RU"/>
        </w:rPr>
        <w:t xml:space="preserve"> и нормативно правовых актов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99"/>
      <w:bookmarkEnd w:id="1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Муниципальная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содержит: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79A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hyperlink w:anchor="P331" w:history="1">
        <w:r w:rsidRPr="0084579A">
          <w:rPr>
            <w:rFonts w:ascii="Times New Roman" w:eastAsia="Times New Roman" w:hAnsi="Times New Roman"/>
            <w:sz w:val="24"/>
            <w:szCs w:val="24"/>
            <w:lang w:eastAsia="ru-RU"/>
          </w:rPr>
          <w:t>паспорт</w:t>
        </w:r>
      </w:hyperlink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по форме таблицы 1 (приложение к Порядку);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б) характеристику текущего состояния соответствующей сферы социально-экономического развития Брянско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приоритеты и цели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политики в соответствующей сфере социально-экономического развития, перечень целей и задач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соответствии с целями и задачами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предусмотренными в составе кода целевой статьи расходов бюджета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579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 район»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г) сроки реализации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целом, при необходимости - контрольные этапы и сроки их реализации с указанием промежуточных значений целевых показателей (индикаторов);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д) информацию о ресурсном обеспечении (с расшифровкой по годам реализации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е) </w:t>
      </w:r>
      <w:r w:rsidRPr="00023201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</w:t>
      </w:r>
      <w:hyperlink w:anchor="P370" w:history="1">
        <w:r w:rsidRPr="00023201">
          <w:rPr>
            <w:rFonts w:ascii="Times New Roman" w:eastAsia="Times New Roman" w:hAnsi="Times New Roman"/>
            <w:sz w:val="24"/>
            <w:szCs w:val="24"/>
            <w:lang w:eastAsia="ru-RU"/>
          </w:rPr>
          <w:t>меры</w:t>
        </w:r>
      </w:hyperlink>
      <w:r w:rsidRPr="000232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правового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регулирования в соответствующей сфере, направленные на достижение целей и (или) конечных результатов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с обоснованием основных положений и сроков принятия необходимых нормативных правовых актов по форме таблицы 2 (приложение к Порядку);</w:t>
      </w:r>
      <w:proofErr w:type="gramEnd"/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ж) описание состава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программы: перечень подпрограмм, реализуемых в рамках </w:t>
      </w:r>
      <w:r w:rsidR="00F16A3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(при наличии);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з) подпрограммы </w:t>
      </w:r>
      <w:r w:rsidR="00D84EFC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(совместно </w:t>
      </w:r>
      <w:r w:rsidRPr="0002320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hyperlink w:anchor="P397" w:history="1">
        <w:r w:rsidRPr="00023201">
          <w:rPr>
            <w:rFonts w:ascii="Times New Roman" w:eastAsia="Times New Roman" w:hAnsi="Times New Roman"/>
            <w:sz w:val="24"/>
            <w:szCs w:val="24"/>
            <w:lang w:eastAsia="ru-RU"/>
          </w:rPr>
          <w:t>паспортами</w:t>
        </w:r>
      </w:hyperlink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подпрограмм по форме таблицы 3 (приложение к Порядку));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и) </w:t>
      </w:r>
      <w:r w:rsidR="00D84EFC" w:rsidRPr="008644CE">
        <w:rPr>
          <w:rFonts w:ascii="Times New Roman" w:eastAsia="Times New Roman" w:hAnsi="Times New Roman"/>
          <w:sz w:val="24"/>
          <w:szCs w:val="24"/>
          <w:lang w:eastAsia="ru-RU"/>
        </w:rPr>
        <w:t>показател</w:t>
      </w:r>
      <w:r w:rsidR="00EE1B7F">
        <w:rPr>
          <w:rFonts w:ascii="Times New Roman" w:eastAsia="Times New Roman" w:hAnsi="Times New Roman"/>
          <w:sz w:val="24"/>
          <w:szCs w:val="24"/>
          <w:lang w:eastAsia="ru-RU"/>
        </w:rPr>
        <w:t>и (индикаторы</w:t>
      </w:r>
      <w:r w:rsidR="00D84EFC" w:rsidRPr="008644CE">
        <w:rPr>
          <w:rFonts w:ascii="Times New Roman" w:eastAsia="Times New Roman" w:hAnsi="Times New Roman"/>
          <w:sz w:val="24"/>
          <w:szCs w:val="24"/>
          <w:lang w:eastAsia="ru-RU"/>
        </w:rPr>
        <w:t>)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 и их </w:t>
      </w:r>
      <w:proofErr w:type="gramStart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значениях</w:t>
      </w:r>
      <w:proofErr w:type="gramEnd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таблицы 4 (приложение к Порядку);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201">
        <w:rPr>
          <w:rFonts w:ascii="Times New Roman" w:eastAsia="Times New Roman" w:hAnsi="Times New Roman"/>
          <w:sz w:val="24"/>
          <w:szCs w:val="24"/>
          <w:lang w:eastAsia="ru-RU"/>
        </w:rPr>
        <w:t xml:space="preserve">к) </w:t>
      </w:r>
      <w:hyperlink w:anchor="P477" w:history="1">
        <w:r w:rsidRPr="00023201">
          <w:rPr>
            <w:rFonts w:ascii="Times New Roman" w:eastAsia="Times New Roman" w:hAnsi="Times New Roman"/>
            <w:sz w:val="24"/>
            <w:szCs w:val="24"/>
            <w:lang w:eastAsia="ru-RU"/>
          </w:rPr>
          <w:t>план</w:t>
        </w:r>
      </w:hyperlink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="00D84EFC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по форме таблицы 5 (приложение к Порядку).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618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Показатели (индикаторы) </w:t>
      </w:r>
      <w:r w:rsidR="00C94FA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должны количественно характеризовать ход ее реализации, решение задач и достижение целей </w:t>
      </w:r>
      <w:r w:rsidR="00C94FA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</w:t>
      </w:r>
      <w:r w:rsidR="00C94FA6" w:rsidRPr="008644CE">
        <w:rPr>
          <w:rFonts w:ascii="Times New Roman" w:eastAsia="Times New Roman" w:hAnsi="Times New Roman"/>
          <w:sz w:val="24"/>
          <w:szCs w:val="24"/>
          <w:lang w:eastAsia="ru-RU"/>
        </w:rPr>
        <w:t>раммы. Показатели (индикаторы)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должны соответствовать следующим требованиям: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а) отражать специфику развития конкретной сферы деятельности, проблем и задач, на решение</w:t>
      </w:r>
      <w:r w:rsidR="003F437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направлена реализация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б) иметь количественные значения, измеряемые или рассчитываемые по утвержденным в программе методикам;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в) непосредств</w:t>
      </w:r>
      <w:r w:rsidR="003F4377" w:rsidRPr="008644CE">
        <w:rPr>
          <w:rFonts w:ascii="Times New Roman" w:eastAsia="Times New Roman" w:hAnsi="Times New Roman"/>
          <w:sz w:val="24"/>
          <w:szCs w:val="24"/>
          <w:lang w:eastAsia="ru-RU"/>
        </w:rPr>
        <w:t>енно зависеть от решения задач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ответственным исполнителем (соисполнителями), быть увязанными с планом реализации </w:t>
      </w:r>
      <w:r w:rsidR="003F437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использование в качестве показателей (индикаторов) плановых и фактических значений бюджетных расходов и объемов вложенных в проект (мероприятие) средств за счет других источников.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F437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должна быть обеспечена сопоставимость целей и задач </w:t>
      </w:r>
      <w:r w:rsidR="003F437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целей и задач подпрограмм и их взаимная увязка с показателями (индикаторами) </w:t>
      </w:r>
      <w:r w:rsidR="003F437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и подпрограмм.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618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Расходы на реализацию </w:t>
      </w:r>
      <w:r w:rsidR="00421A0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указываются в рублях с распределением по подпрограммам, направлениям расходов и мероприятиям.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6186" w:rsidRPr="00237EE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. В рамках </w:t>
      </w:r>
      <w:r w:rsidR="00421A06" w:rsidRPr="00237EE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может быть предусмотрено предоставление </w:t>
      </w:r>
      <w:r w:rsidR="007B2D84" w:rsidRPr="00237EE7">
        <w:rPr>
          <w:rFonts w:ascii="Times New Roman" w:eastAsia="Times New Roman" w:hAnsi="Times New Roman"/>
          <w:sz w:val="24"/>
          <w:szCs w:val="24"/>
          <w:lang w:eastAsia="ru-RU"/>
        </w:rPr>
        <w:t>межбюджетных трансфертов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из бюджета </w:t>
      </w:r>
      <w:r w:rsidR="0002320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 муниципальный район»</w:t>
      </w:r>
      <w:r w:rsidR="00421A06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бюджетам </w:t>
      </w:r>
      <w:r w:rsidR="00421A06" w:rsidRPr="00237EE7">
        <w:rPr>
          <w:rFonts w:ascii="Times New Roman" w:eastAsia="Times New Roman" w:hAnsi="Times New Roman"/>
          <w:sz w:val="24"/>
          <w:szCs w:val="24"/>
          <w:lang w:eastAsia="ru-RU"/>
        </w:rPr>
        <w:t>сельских поселений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. Цели и условия предоставления, методика расчета указанных </w:t>
      </w:r>
      <w:r w:rsidR="007B2D84" w:rsidRPr="00237EE7">
        <w:rPr>
          <w:rFonts w:ascii="Times New Roman" w:eastAsia="Times New Roman" w:hAnsi="Times New Roman"/>
          <w:sz w:val="24"/>
          <w:szCs w:val="24"/>
          <w:lang w:eastAsia="ru-RU"/>
        </w:rPr>
        <w:t>межбюджетных трансфертов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, критерии отбора </w:t>
      </w:r>
      <w:r w:rsidR="00421A06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сельских </w:t>
      </w:r>
      <w:r w:rsidR="00421A06" w:rsidRPr="00237E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поселений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субсидий, а также критерии и порядок оценки эффективности использования </w:t>
      </w:r>
      <w:r w:rsidR="00421A06" w:rsidRPr="00237EE7">
        <w:rPr>
          <w:rFonts w:ascii="Times New Roman" w:eastAsia="Times New Roman" w:hAnsi="Times New Roman"/>
          <w:sz w:val="24"/>
          <w:szCs w:val="24"/>
          <w:lang w:eastAsia="ru-RU"/>
        </w:rPr>
        <w:t>сельскими поселениями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предоставляемых субсидий устанавливаются в составе </w:t>
      </w:r>
      <w:r w:rsidR="00421A06" w:rsidRPr="00237EE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качестве отдельного приложения.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III</w:t>
      </w:r>
      <w:r w:rsidR="00421A06" w:rsidRPr="008644CE">
        <w:rPr>
          <w:rFonts w:ascii="Times New Roman" w:eastAsia="Times New Roman" w:hAnsi="Times New Roman"/>
          <w:sz w:val="24"/>
          <w:szCs w:val="24"/>
          <w:lang w:eastAsia="ru-RU"/>
        </w:rPr>
        <w:t>. Основание и этапы разработки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618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Разработка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осуществляется на основании перечня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программ, утверждаемого </w:t>
      </w:r>
      <w:r w:rsidR="007B2D84">
        <w:rPr>
          <w:rFonts w:ascii="Times New Roman" w:eastAsia="Times New Roman" w:hAnsi="Times New Roman"/>
          <w:sz w:val="24"/>
          <w:szCs w:val="24"/>
          <w:lang w:eastAsia="ru-RU"/>
        </w:rPr>
        <w:t>нормативно - правовым актом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="007B2D84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 – правового акта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утверждении перечня формируется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финансовым управлением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положений федеральных законов, законов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и нормативных правовых актов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Брянской области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предусматривающих реализацию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программ, а также с учетом предложений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отраслевых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органов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618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Перечень </w:t>
      </w:r>
      <w:r w:rsidR="007B2D84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содержит: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а) наименования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(подпрограмм) и периоды их </w:t>
      </w:r>
      <w:r w:rsidR="00EE1B7F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 и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реализаци</w:t>
      </w:r>
      <w:r w:rsidR="00EE1B7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б) наименования ответственных исполнителей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61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Разработка проекта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производится ответственным исполнителем совместно с соисполнителями.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618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Проект нормативного правового акта об утверждении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 подлежит обязательному согласованию с финансов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ым управлением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материалов, представляемых с проектом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включает: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278E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Брянского района об утверждении муниципальной </w:t>
      </w:r>
      <w:r w:rsidR="007E7EA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программы;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финансово-экономическое обоснование необходимых финансовых ресурсов по каждому направлению расходов (мероприятию).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управление администрации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Брянского района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направляется проект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согласованный всеми соисполнителями. В случае если проект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не согласован соисполнителями, к нему также прилагаются замечания соисполнителей.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рассмотрения проектов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программ, проектов изменений в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муниципальные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финансовым управление</w:t>
      </w:r>
      <w:r w:rsidR="00AC551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AC551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 момента представления проектов на рассмотрение.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Муниципальные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предлагаемые к реализации, начиная с очередного финансового года, подлежат утверждению не позднее 31 декабря текущего финансового года.</w:t>
      </w:r>
    </w:p>
    <w:p w:rsidR="006D586B" w:rsidRPr="008644CE" w:rsidRDefault="006D586B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IV. Финансовое обеспечение реализации</w:t>
      </w:r>
    </w:p>
    <w:p w:rsidR="0004046A" w:rsidRPr="008644CE" w:rsidRDefault="00396156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EE1B7F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Финансовое обеспечение реализации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в части расходных обязатель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ств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Бр</w:t>
      </w:r>
      <w:proofErr w:type="gramEnd"/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за счет бюджетных ассигнований бюджета </w:t>
      </w:r>
      <w:r w:rsidR="007E7EA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 район»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бюджетные ассигнования). Распределение бюджетных ассигнований на реализацию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(подпрограмм) утверждается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решением Брянского районного Совета народных депутатов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о бюджете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EA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 район»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 и на плановый период.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1B7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Объем бюджетных ассигнований на реализацию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должен соответствовать объему бюджетных ассигнований на реализацию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A414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программы, утвержденному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решением Брянского районного Совета народных депутатов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о бюджете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EA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Брян</w:t>
      </w:r>
      <w:r w:rsidR="007E7EA1">
        <w:rPr>
          <w:rFonts w:ascii="Times New Roman" w:eastAsia="Times New Roman" w:hAnsi="Times New Roman"/>
          <w:sz w:val="24"/>
          <w:szCs w:val="24"/>
          <w:lang w:eastAsia="ru-RU"/>
        </w:rPr>
        <w:t>ский муниципальный район»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 и на плановый период и (или) установленному сводной бюджетной росписью бюджета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EA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 район»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внесения изменений в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решение Брянского районного Совета народных депутатов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о бюджете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EA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 район»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 и на плановый период 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муниципальные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подлеж</w:t>
      </w:r>
      <w:r w:rsidR="00396156" w:rsidRPr="008644CE">
        <w:rPr>
          <w:rFonts w:ascii="Times New Roman" w:eastAsia="Times New Roman" w:hAnsi="Times New Roman"/>
          <w:sz w:val="24"/>
          <w:szCs w:val="24"/>
          <w:lang w:eastAsia="ru-RU"/>
        </w:rPr>
        <w:t>ат приведению в соответствие с решением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двух недель со дня вступления в силу указанных изменений.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1B7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Финансовое обеспечение строительства, реконструкции и модернизации объектов капитального строительства, реализуемых в рамках </w:t>
      </w:r>
      <w:r w:rsidR="00490E8C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программы, осуществляется за счет бюджетных ассигнований в порядке, установленном в отношении </w:t>
      </w:r>
      <w:r w:rsidR="00BD376D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финансирования объектов капитального строительства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1B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Планирование бюджетных ассигнований на реализацию </w:t>
      </w:r>
      <w:r w:rsidR="006E0973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осуществляется в соответствии с нормативными правовыми актами, регулирующими порядок составления проекта бюджета </w:t>
      </w:r>
      <w:r w:rsidR="00615DA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</w:t>
      </w:r>
      <w:r w:rsidR="00FF3BE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615D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F3BE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и планирование бюджетных ассигнований.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313491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="0004046A" w:rsidRPr="00615DA9">
          <w:rPr>
            <w:rFonts w:ascii="Times New Roman" w:eastAsia="Times New Roman" w:hAnsi="Times New Roman"/>
            <w:sz w:val="24"/>
            <w:szCs w:val="24"/>
            <w:lang w:eastAsia="ru-RU"/>
          </w:rPr>
          <w:t>V</w:t>
        </w:r>
      </w:hyperlink>
      <w:r w:rsidR="0004046A" w:rsidRPr="00615DA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Управление и контроль реализации</w:t>
      </w:r>
    </w:p>
    <w:p w:rsidR="0004046A" w:rsidRDefault="002A6A99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</w:t>
      </w:r>
    </w:p>
    <w:p w:rsidR="006D586B" w:rsidRPr="008644CE" w:rsidRDefault="006D586B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Реализация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осуществляется в соответствии с планом реализации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(далее - план реализации).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реализации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ответственный исполнитель вправе по согласованию с соисполнителями,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финансовым управление</w:t>
      </w:r>
      <w:r w:rsidR="009A2F2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Брянского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вносить предложения о внесении изменений в нормативный правовой акт об утверждении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в том числе в части изменения объемов бюджетных ассигнований по направлениям расходов (мероприятиям)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ной программы в пределах утвержденных лимитов бюджетных ассигнований на реализацию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 в целом.</w:t>
      </w:r>
      <w:proofErr w:type="gramEnd"/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отчет о ходе реализации и оценке эффективности реализации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(далее - годовой отчет) подготавливается ответственным исполнителем совместно с соисполнителями до 1 марта года, следующего за отчетным, и направляется в </w:t>
      </w:r>
      <w:r w:rsidR="00A5300B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финансовое управление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. Годовой отчет содержит: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а) конкретные результаты, достигнутые за отчетный период;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б) перечень мероприятий, выполненных и не выполненных (с указанием причин) в установленные сроки;</w:t>
      </w:r>
    </w:p>
    <w:p w:rsidR="0004046A" w:rsidRPr="008644CE" w:rsidRDefault="00364AA2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) данные об использовании бюджетных ассигнований и иных ср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едств на выполнение мероприятий.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64AA2">
        <w:rPr>
          <w:rFonts w:ascii="Times New Roman" w:eastAsia="Times New Roman" w:hAnsi="Times New Roman"/>
          <w:sz w:val="24"/>
          <w:szCs w:val="24"/>
          <w:lang w:eastAsia="ru-RU"/>
        </w:rPr>
        <w:t>Годовой отчет о ходе реализации муниципальной программы оформляется по форме таблицы 10</w:t>
      </w:r>
      <w:r w:rsidR="00364AA2" w:rsidRPr="00364A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4AA2" w:rsidRPr="008644CE">
        <w:rPr>
          <w:rFonts w:ascii="Times New Roman" w:eastAsia="Times New Roman" w:hAnsi="Times New Roman"/>
          <w:sz w:val="24"/>
          <w:szCs w:val="24"/>
          <w:lang w:eastAsia="ru-RU"/>
        </w:rPr>
        <w:t>(приложение к Порядку)</w:t>
      </w:r>
      <w:r w:rsidR="00364AA2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пояснительной запиской.</w:t>
      </w:r>
    </w:p>
    <w:p w:rsidR="0004046A" w:rsidRPr="008644CE" w:rsidRDefault="00EE1B7F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Финансовое управление администрации Брянского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ежегодно, до 1 апреля года, следующего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разрабатывает и представляет </w:t>
      </w:r>
      <w:r w:rsidR="00963B0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лаве администрации Брянского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сводный годовой отчет о ходе реализации и о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ценке эффективности реализации 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программ, который содержит: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об основных результатах реализации 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 за отчетный год;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степени соответствия установленных и достигнутых целевых индикаторов и показателей 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за отчетный год;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сведения о выполнении расходных обязатель</w:t>
      </w:r>
      <w:proofErr w:type="gramStart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ств 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Бр</w:t>
      </w:r>
      <w:proofErr w:type="gramEnd"/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связанных с реализацией 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х программ;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оценку деятельности ответственных исполнителей в части, касающейся реализации </w:t>
      </w:r>
      <w:r w:rsidR="00B75F86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- предложения об изменении форм и методов управления реализацией </w:t>
      </w:r>
      <w:r w:rsidR="003B0E8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программ, о сокращении (увеличении) финансирования и (или) досрочном прекращении отдельных мероприятий, подпрограмм или </w:t>
      </w:r>
      <w:r w:rsidR="003B0E8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 в целом.</w:t>
      </w:r>
    </w:p>
    <w:p w:rsidR="0004046A" w:rsidRPr="008644CE" w:rsidRDefault="00EB68E0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E01B2A">
        <w:rPr>
          <w:rFonts w:ascii="Times New Roman" w:eastAsia="Times New Roman" w:hAnsi="Times New Roman"/>
          <w:sz w:val="24"/>
          <w:szCs w:val="24"/>
          <w:lang w:eastAsia="ru-RU"/>
        </w:rPr>
        <w:t>. Сводный годовой отчет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о ходе реализации и оценке эффективности реализации </w:t>
      </w:r>
      <w:r w:rsidR="003B0E8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подлежит размещению на официальном сайте </w:t>
      </w:r>
      <w:r w:rsidR="003B0E8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Брянского </w:t>
      </w:r>
      <w:r w:rsidR="00F34DC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3B0E87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в сети Интернет.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В целях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финансовое управление администрации Брянского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1 раз в год осуществляет мониторинг реализации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ответственным исполнителем и соисполнителями.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 реализации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ориентирован на раннее предупреждение возникновения проблем и отклонений хода реализации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proofErr w:type="gramStart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запланированного.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Объектом мониторинга являются значения целевых показателей (индикаторов)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осуществления мониторинга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финансовое управление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 ответственному исполнителю и соисполнителям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запросы с указанием срока исполнения и приложением форматов и порядка представления сведений.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Результаты мониторинга реализации </w:t>
      </w:r>
      <w:r w:rsidR="00937D5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в срок не позднее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1 сентября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направляются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По результатам мониторинга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финансовое управление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вносит предложения о сокращении или перераспределении между участниками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на соответствующий финансовый год и на плановый период бюджетных ассигнований на ее реализацию или о досрочном прекращении реализации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отдельных мероприятий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программы, так и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целом.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B68E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Внесение изменений в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муниципальную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программу, оказывающих влияние на основные параметры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осуществляется по инициативе ответственного исполнителя либо по результатам мониторинга реализации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порядке, предусмотренном для утверждения проектов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программ.</w:t>
      </w:r>
    </w:p>
    <w:p w:rsidR="007036B3" w:rsidRDefault="007036B3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VI. Оценка эффективности реализации</w:t>
      </w:r>
    </w:p>
    <w:p w:rsidR="0004046A" w:rsidRPr="008644CE" w:rsidRDefault="002E11B5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Процедура оценки эффективности реализации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применяется при о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ценке эффективности реализации муниципальных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в целом, а также подпрограмм (далее - оценка эффективности).</w:t>
      </w:r>
    </w:p>
    <w:p w:rsidR="0004046A" w:rsidRPr="008644CE" w:rsidRDefault="00C60EFE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Оценка эффективности осуществляется ответственными исполнителями в срок до 1 марта года, следующего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, и представляется в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финансовое управление администрации Брянского района.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. Пакет документов по оценке эффективности должен содержать: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сопроводительное письмо на имя руководителя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финансового управления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годовой отчет о ходе реализации и о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ценке эффективности реализации 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эффективности реализации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 в соответствии с </w:t>
      </w:r>
      <w:hyperlink w:anchor="P605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таблицами 6</w:t>
        </w:r>
      </w:hyperlink>
      <w:r w:rsidRPr="00BB26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667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7</w:t>
        </w:r>
      </w:hyperlink>
      <w:r w:rsidRPr="00BB26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734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8</w:t>
        </w:r>
      </w:hyperlink>
      <w:r w:rsidRPr="00BB26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761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9</w:t>
        </w:r>
      </w:hyperlink>
      <w:r w:rsidRPr="00BB26D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приложение к Порядку).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Оценка достижения целей и решения задач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основана на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балльном принципе и отражает степень достижения результата при фактическом уровне расходов бюджета за отчетный период (финансовый год).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д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остижения целей, решения задач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баллах определяется с учетом результатов </w:t>
      </w:r>
      <w:hyperlink w:anchor="P605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таблицы 6</w:t>
        </w:r>
      </w:hyperlink>
      <w:r w:rsidRPr="00BB2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</w:t>
      </w:r>
      <w:hyperlink w:anchor="P667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таблицы 7</w:t>
        </w:r>
      </w:hyperlink>
      <w:r w:rsidRPr="00BB26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EE1B7F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Оценка эффективности достижения целей, решения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задач 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осуществляется путем установления соответствия </w:t>
      </w:r>
      <w:proofErr w:type="gramStart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proofErr w:type="gramEnd"/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долей показателей (индикаторов), целевые значения которых достигнуты в отчетном периоде;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исполнением запланированных бюджетных ассигнований на реализацию мероприятий, нап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равленных на решение задачи 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</w:t>
      </w:r>
      <w:hyperlink w:anchor="P667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оценки</w:t>
        </w:r>
      </w:hyperlink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заносятся и суммируются по всем задачам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по форме таблицы 7.</w:t>
      </w:r>
    </w:p>
    <w:p w:rsidR="0004046A" w:rsidRPr="008644CE" w:rsidRDefault="00607328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основании полученного итога делается вывод о степени эффективности расходов бюджета на реализацию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программы. Сводная </w:t>
      </w:r>
      <w:hyperlink w:anchor="P734" w:history="1">
        <w:r w:rsidR="0004046A"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оценка</w:t>
        </w:r>
      </w:hyperlink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эффективности реализации </w:t>
      </w:r>
      <w:r w:rsidR="002E11B5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 </w:t>
      </w:r>
      <w:r w:rsidR="00C30947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по форме таблицы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8.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Результаты проведенной оценки эффективности реализации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выносятся на рассмотрение совещательного органа (совета), уполномоченного рассматривать результаты оценки эффективности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 (далее - совет).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 По результатам проведенной оценки эффективности с учетом решения совета может быть проведена корректировка предоставляемых ответственным исполнителям бюджетных средств.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hyperlink w:anchor="P761" w:history="1">
        <w:r w:rsidRPr="00BB26D6">
          <w:rPr>
            <w:rFonts w:ascii="Times New Roman" w:eastAsia="Times New Roman" w:hAnsi="Times New Roman"/>
            <w:sz w:val="24"/>
            <w:szCs w:val="24"/>
            <w:lang w:eastAsia="ru-RU"/>
          </w:rPr>
          <w:t>Критериями</w:t>
        </w:r>
      </w:hyperlink>
      <w:r w:rsidRPr="00BB2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принятия решений об изменении (корректировке) или прекращении реализации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подпрограммы являются варианты, представленные в таблице 9 (приложение к Порядку).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выявления фактов нецелевого и (или) неэффективного использования бюджетных средств, выделенных на реализацию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органами финансового контроля вносится предложение о принятии одного из следующих вариантов решений: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подготовка изменений в бюджет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26D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 район»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 и на плановый период в части уменьшения запланированных бюджетных ассигнований ответственного исполнителя на реализацию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подпрограммы;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досрочное прекращение реализации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подпрограммы путем внесения изменений в бюджет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26D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«Брянский муниципальный район»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 и на плановый период по исключению финансирования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программы, подпрограммы в части, возможной для оптимизации расходов.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 Предложения по корректировке бюджет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ных ассигнований на реализацию 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программы, подпрограммы формируются с учетом динамики кредиторской задолженности по контрактам (договорам) на выполнение программных мероприятий, фактически осуществленных (необходимых к оплате) расходов на реализацию и иных факторов, влияющих на достижение плановых значений индикаторов результативности и эффективности.</w:t>
      </w:r>
    </w:p>
    <w:p w:rsidR="0004046A" w:rsidRDefault="00984EFF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основе критериев принятия решений об изменении (корректировке) или прекращении реализации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C60EF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управление администрации Брянского района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вносит предложения о внесении изменений в бюджет</w:t>
      </w:r>
      <w:r w:rsidR="00BB26D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</w:t>
      </w:r>
      <w:r w:rsidR="005D689F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26D6">
        <w:rPr>
          <w:rFonts w:ascii="Times New Roman" w:eastAsia="Times New Roman" w:hAnsi="Times New Roman"/>
          <w:sz w:val="24"/>
          <w:szCs w:val="24"/>
          <w:lang w:eastAsia="ru-RU"/>
        </w:rPr>
        <w:t>«Брянский муниципальный район»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 и на плановый период.</w:t>
      </w:r>
    </w:p>
    <w:p w:rsidR="00BB26D6" w:rsidRPr="008644CE" w:rsidRDefault="00BB26D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VII. Полномочия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отраслевых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органов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разработке и реализации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3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. Ответственный исполнитель: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разработку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ее согласование;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организует реализацию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формирует предложения о внесении изменений в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муниципальную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программу в соответствии с установленными настоящим Порядком требованиями и несет ответственность за достижение целевых индикаторов и показателей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а также конечных результатов ее реализации;</w:t>
      </w:r>
      <w:proofErr w:type="gramEnd"/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 по запросу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финансового управление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сведения, необходимые для проведения мониторинга реализации </w:t>
      </w:r>
      <w:r w:rsidR="0078563E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запрашивает у соисполнителей информацию, необходимую для подготовки ответов на запросы </w:t>
      </w:r>
      <w:r w:rsidR="00EF6DA7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финансового управления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оценку эффективности реализации </w:t>
      </w:r>
      <w:r w:rsidR="00EF6DA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запрашивает у соисполнителей информацию, необходимую для проведения оценки эффективности, подготовки отчета о ходе реализации и оценке эффективности реализации </w:t>
      </w:r>
      <w:r w:rsidR="00EF6DA7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2030D2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подготавливает годовой отчет</w:t>
      </w:r>
      <w:r w:rsidR="002030D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 </w:t>
      </w:r>
      <w:r w:rsidR="002030D2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отчет и анализ эффективности реализации муниципальной программы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его в </w:t>
      </w:r>
      <w:r w:rsidR="00EF6DA7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финансовое управление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36186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030D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. Соисполнители: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участвуют в разработке и осуще</w:t>
      </w:r>
      <w:r w:rsidR="00EB22D2" w:rsidRPr="008644CE">
        <w:rPr>
          <w:rFonts w:ascii="Times New Roman" w:eastAsia="Times New Roman" w:hAnsi="Times New Roman"/>
          <w:sz w:val="24"/>
          <w:szCs w:val="24"/>
          <w:lang w:eastAsia="ru-RU"/>
        </w:rPr>
        <w:t>ствляют реализацию мероприятий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в отношении которых они являются соисполнителями;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представляют в установленный срок ответственному исполнителю необходимую информацию для разработки и подготовки изменений в </w:t>
      </w:r>
      <w:r w:rsidR="00EB22D2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муниципальную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программу для подготовки ответов на запросы </w:t>
      </w:r>
      <w:r w:rsidR="00EB22D2" w:rsidRPr="008644CE">
        <w:rPr>
          <w:rFonts w:ascii="Times New Roman" w:eastAsia="Times New Roman" w:hAnsi="Times New Roman"/>
          <w:sz w:val="24"/>
          <w:szCs w:val="24"/>
          <w:lang w:eastAsia="ru-RU"/>
        </w:rPr>
        <w:t>финансового управления администрации Брянского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, а также отчет</w:t>
      </w:r>
      <w:r w:rsidR="00EB22D2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о ходе реализации мероприятий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представляют ответственному исполнителю информацию, необходимую для проведения оценки эффективности реализации </w:t>
      </w:r>
      <w:r w:rsidR="00984EFF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и подготовки отчета о ходе реализации и оценке эффективности реализации </w:t>
      </w:r>
      <w:r w:rsidR="00984EFF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7724DC" w:rsidRPr="00237EE7" w:rsidRDefault="0004046A" w:rsidP="00C309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 w:rsidR="00984EFF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контрактам в рамках реализации мероприятий </w:t>
      </w:r>
      <w:r w:rsidR="00984EFF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5734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программы.</w:t>
      </w:r>
    </w:p>
    <w:p w:rsidR="007724DC" w:rsidRPr="00237EE7" w:rsidRDefault="00A80D67" w:rsidP="0077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VIII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4DC" w:rsidRPr="00237EE7">
        <w:rPr>
          <w:rFonts w:ascii="Times New Roman" w:eastAsia="Times New Roman" w:hAnsi="Times New Roman"/>
          <w:sz w:val="24"/>
          <w:szCs w:val="24"/>
          <w:lang w:eastAsia="ru-RU"/>
        </w:rPr>
        <w:t>Иные положения</w:t>
      </w:r>
    </w:p>
    <w:p w:rsidR="007724DC" w:rsidRPr="00237EE7" w:rsidRDefault="007724DC" w:rsidP="0077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30F8" w:rsidRPr="00237EE7" w:rsidRDefault="00A80D67" w:rsidP="008B30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="007724DC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7724DC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Нормативные правовые акты </w:t>
      </w:r>
      <w:r w:rsidR="008B30F8" w:rsidRPr="00237EE7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  <w:r w:rsidR="007724DC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утверждении </w:t>
      </w:r>
      <w:r w:rsidR="008B30F8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="007724DC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программ, о внесении изменений в действующие </w:t>
      </w:r>
      <w:r w:rsidR="008B30F8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муниципальные </w:t>
      </w:r>
      <w:r w:rsidR="007724DC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подлежат размещению </w:t>
      </w:r>
      <w:r w:rsidR="008B30F8" w:rsidRPr="00237EE7">
        <w:rPr>
          <w:rFonts w:ascii="Times New Roman" w:eastAsia="Times New Roman" w:hAnsi="Times New Roman"/>
          <w:sz w:val="24"/>
          <w:szCs w:val="24"/>
          <w:lang w:eastAsia="ru-RU"/>
        </w:rPr>
        <w:t>на официальной сайте Брянского</w:t>
      </w:r>
      <w:r w:rsidR="00F807D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  <w:r w:rsidR="008B30F8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отраслевым органом принявшим решение о разработке ведомственной целевой программы, в течение </w:t>
      </w:r>
      <w:r w:rsidR="007036B3" w:rsidRPr="00237EE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B30F8" w:rsidRPr="00237EE7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прин</w:t>
      </w:r>
      <w:r w:rsidR="001A1655">
        <w:rPr>
          <w:rFonts w:ascii="Times New Roman" w:eastAsia="Times New Roman" w:hAnsi="Times New Roman"/>
          <w:sz w:val="24"/>
          <w:szCs w:val="24"/>
          <w:lang w:eastAsia="ru-RU"/>
        </w:rPr>
        <w:t xml:space="preserve">ятия соответствующего </w:t>
      </w:r>
      <w:r w:rsidR="008B30F8" w:rsidRPr="00237EE7">
        <w:rPr>
          <w:rFonts w:ascii="Times New Roman" w:eastAsia="Times New Roman" w:hAnsi="Times New Roman"/>
          <w:sz w:val="24"/>
          <w:szCs w:val="24"/>
          <w:lang w:eastAsia="ru-RU"/>
        </w:rPr>
        <w:t>акта.</w:t>
      </w:r>
      <w:proofErr w:type="gramEnd"/>
    </w:p>
    <w:p w:rsidR="006F21AA" w:rsidRDefault="006F21A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947" w:rsidRDefault="00C30947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054" w:rsidRDefault="005E4054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054" w:rsidRDefault="005E4054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054" w:rsidRDefault="005E4054" w:rsidP="00026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843" w:rsidRDefault="00973843" w:rsidP="00026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843" w:rsidRDefault="00973843" w:rsidP="00026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843" w:rsidRDefault="00973843" w:rsidP="00026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054" w:rsidRDefault="005E4054" w:rsidP="00026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3029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="000B0C0B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04046A" w:rsidRDefault="0004046A" w:rsidP="0003029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к Порядку разработки,</w:t>
      </w:r>
      <w:r w:rsidR="000302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реализации и оценки</w:t>
      </w:r>
      <w:r w:rsidR="000302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564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эффективности </w:t>
      </w:r>
      <w:proofErr w:type="gramStart"/>
      <w:r w:rsidR="00631A2C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proofErr w:type="gramEnd"/>
    </w:p>
    <w:p w:rsidR="00F72564" w:rsidRPr="008644CE" w:rsidRDefault="00F72564" w:rsidP="0003029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331"/>
      <w:bookmarkEnd w:id="2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04046A" w:rsidRPr="008644CE" w:rsidRDefault="00631A2C" w:rsidP="002B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Брянско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2"/>
        <w:gridCol w:w="4320"/>
      </w:tblGrid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1;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2;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</w:t>
            </w:r>
            <w:r w:rsidRPr="002E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 N </w:t>
            </w:r>
            <w:hyperlink w:anchor="P364" w:history="1">
              <w:r w:rsidRPr="002E721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1;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2;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</w:t>
            </w:r>
            <w:r w:rsidRPr="002E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N </w:t>
            </w:r>
            <w:hyperlink w:anchor="P364" w:history="1">
              <w:r w:rsidRPr="002E721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бюджетных ассигнований на реализацию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средств, предусмотренных на реализацию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Start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-... </w:t>
            </w:r>
            <w:proofErr w:type="gramEnd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рублей, в том числе: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1 - ... рублей;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2 - ... рублей;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N - ... рубле</w:t>
            </w:r>
            <w:r w:rsidRPr="002E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  <w:hyperlink w:anchor="P365" w:history="1">
              <w:r w:rsidRPr="002E721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04046A" w:rsidRPr="008644CE" w:rsidTr="0004046A">
        <w:tc>
          <w:tcPr>
            <w:tcW w:w="4382" w:type="dxa"/>
          </w:tcPr>
          <w:p w:rsidR="0004046A" w:rsidRPr="008644CE" w:rsidRDefault="0004046A" w:rsidP="006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  <w:r w:rsidR="00631A2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&lt;***&gt;</w:t>
            </w:r>
          </w:p>
        </w:tc>
        <w:tc>
          <w:tcPr>
            <w:tcW w:w="43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364"/>
      <w:bookmarkEnd w:id="3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В случае отсутствия соисполнителей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 в соответствующих строках указывается "отсутствуют".</w:t>
      </w:r>
    </w:p>
    <w:p w:rsidR="0004046A" w:rsidRPr="008644CE" w:rsidRDefault="002E52BD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365"/>
      <w:bookmarkEnd w:id="4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&lt;**&gt; При утверждении муниципальной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на период, превышающий период утверждения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Брянского районного Совета народных депутатов о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бюджете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Брянского муниципального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, допускается указание общего объема бюджетных ассигнований на период, выходящий за период формирования бюджета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&lt;***&gt; Описание ожидаемых конечных результатов реализации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допускается с указанием конечного результата по каждому из показателей (индикаторов) (без расшифровки по годам реализации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 или с указанием ссылки на приложение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370"/>
      <w:bookmarkEnd w:id="5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Описание основных мер правового регулирования,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направленных на достижение целей и (или) конечных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282"/>
        <w:gridCol w:w="2520"/>
        <w:gridCol w:w="2340"/>
        <w:gridCol w:w="1980"/>
      </w:tblGrid>
      <w:tr w:rsidR="0004046A" w:rsidRPr="008644CE" w:rsidTr="0004046A">
        <w:tc>
          <w:tcPr>
            <w:tcW w:w="66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28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25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234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98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 срок принятия</w:t>
            </w:r>
          </w:p>
        </w:tc>
      </w:tr>
      <w:tr w:rsidR="0004046A" w:rsidRPr="008644CE" w:rsidTr="0004046A">
        <w:tc>
          <w:tcPr>
            <w:tcW w:w="66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04046A">
        <w:tc>
          <w:tcPr>
            <w:tcW w:w="66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04046A">
        <w:tc>
          <w:tcPr>
            <w:tcW w:w="66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11A" w:rsidRDefault="00BB511A" w:rsidP="006F21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11A" w:rsidRDefault="00BB511A" w:rsidP="006F21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6F21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Таблица 3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397"/>
      <w:bookmarkEnd w:id="6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подпрограммы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</w:t>
      </w:r>
    </w:p>
    <w:p w:rsidR="0004046A" w:rsidRPr="008644CE" w:rsidRDefault="002E52BD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Брянского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2"/>
        <w:gridCol w:w="5216"/>
      </w:tblGrid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1;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 2;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</w:t>
            </w:r>
            <w:r w:rsidRPr="002E72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 N </w:t>
            </w:r>
            <w:hyperlink w:anchor="P427" w:history="1">
              <w:r w:rsidRPr="002E721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подпрограммы</w:t>
            </w:r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и сроки реализации подпрограммы</w:t>
            </w:r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бюджетных ассигнований на реализацию подпрограммы</w:t>
            </w:r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объем средств, предусмотренных на реализацию подпрограммы, - ... рублей,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1 - ... рублей;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2 - ... рублей;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N - ... р</w:t>
            </w:r>
            <w:r w:rsidRPr="002E72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ублей </w:t>
            </w:r>
            <w:hyperlink w:anchor="P428" w:history="1">
              <w:r w:rsidRPr="002E721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04046A" w:rsidRPr="008644CE" w:rsidTr="006F21AA">
        <w:tc>
          <w:tcPr>
            <w:tcW w:w="420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Ожидаемые результаты реализации подпрогр</w:t>
            </w:r>
            <w:r w:rsidRPr="002E72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аммы </w:t>
            </w:r>
            <w:hyperlink w:anchor="P429" w:history="1">
              <w:r w:rsidRPr="002E721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521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427"/>
      <w:bookmarkEnd w:id="7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&lt;*&gt; В случае отсутствия соисполнителей подпрограммы указывается "отсутствуют".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428"/>
      <w:bookmarkEnd w:id="8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&lt;**&gt; При утверждении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на период, превышающий период утверждения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>решения Брянского районного Совета народных депутатов о бюджете Брянского муниципального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, допускается указание общего объема бюджетных ассигнований на период, выходящий за период формирования бюджета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429"/>
      <w:bookmarkEnd w:id="9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&lt;***&gt; Описание ожидаемых конечных результатов реализации подпрограммы допускается с указанием конечного результата по каждому из показателей (индикаторов) (без расшифровки по годам реализации подпрограммы) или с указанием ссылки на приложение к </w:t>
      </w:r>
      <w:r w:rsidR="002E52BD"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программе.</w:t>
      </w:r>
    </w:p>
    <w:p w:rsidR="00A80D67" w:rsidRDefault="00A80D67" w:rsidP="00340940">
      <w:pPr>
        <w:suppressAutoHyphens/>
        <w:autoSpaceDE w:val="0"/>
        <w:autoSpaceDN w:val="0"/>
        <w:adjustRightInd w:val="0"/>
        <w:spacing w:before="120" w:after="0" w:line="252" w:lineRule="auto"/>
        <w:jc w:val="right"/>
        <w:rPr>
          <w:rFonts w:ascii="Times New Roman" w:hAnsi="Times New Roman"/>
          <w:sz w:val="20"/>
          <w:szCs w:val="20"/>
        </w:rPr>
      </w:pPr>
    </w:p>
    <w:p w:rsidR="00340940" w:rsidRPr="00354A97" w:rsidRDefault="00340940" w:rsidP="00340940">
      <w:pPr>
        <w:suppressAutoHyphens/>
        <w:autoSpaceDE w:val="0"/>
        <w:autoSpaceDN w:val="0"/>
        <w:adjustRightInd w:val="0"/>
        <w:spacing w:before="120" w:after="0" w:line="252" w:lineRule="auto"/>
        <w:jc w:val="right"/>
        <w:rPr>
          <w:rFonts w:ascii="Times New Roman" w:hAnsi="Times New Roman"/>
          <w:sz w:val="24"/>
          <w:szCs w:val="24"/>
        </w:rPr>
      </w:pPr>
      <w:r w:rsidRPr="00354A97">
        <w:rPr>
          <w:rFonts w:ascii="Times New Roman" w:hAnsi="Times New Roman"/>
          <w:sz w:val="24"/>
          <w:szCs w:val="24"/>
        </w:rPr>
        <w:lastRenderedPageBreak/>
        <w:t>Таблица 4</w:t>
      </w:r>
    </w:p>
    <w:p w:rsidR="00340940" w:rsidRPr="00A80D67" w:rsidRDefault="00340940" w:rsidP="00340940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0"/>
          <w:szCs w:val="20"/>
        </w:rPr>
      </w:pPr>
    </w:p>
    <w:p w:rsidR="00AE48CF" w:rsidRPr="00354A97" w:rsidRDefault="00AE48CF" w:rsidP="00AE48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ar526"/>
      <w:bookmarkEnd w:id="10"/>
      <w:r w:rsidRPr="00354A97">
        <w:rPr>
          <w:rFonts w:ascii="Times New Roman" w:eastAsia="Times New Roman" w:hAnsi="Times New Roman"/>
          <w:sz w:val="24"/>
          <w:szCs w:val="24"/>
          <w:lang w:eastAsia="ru-RU"/>
        </w:rPr>
        <w:t>Сведения о показателях (индикаторах)</w:t>
      </w:r>
    </w:p>
    <w:p w:rsidR="00AE48CF" w:rsidRPr="00354A97" w:rsidRDefault="00EE2EC7" w:rsidP="00AE48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A9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AE48CF" w:rsidRPr="00354A9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и их </w:t>
      </w:r>
      <w:proofErr w:type="gramStart"/>
      <w:r w:rsidR="00AE48CF" w:rsidRPr="00354A97">
        <w:rPr>
          <w:rFonts w:ascii="Times New Roman" w:eastAsia="Times New Roman" w:hAnsi="Times New Roman"/>
          <w:sz w:val="24"/>
          <w:szCs w:val="24"/>
          <w:lang w:eastAsia="ru-RU"/>
        </w:rPr>
        <w:t>значени</w:t>
      </w:r>
      <w:r w:rsidR="00AE48CF" w:rsidRPr="002E7215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proofErr w:type="gramEnd"/>
      <w:r w:rsidR="00AE48CF" w:rsidRPr="002E72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469" w:history="1">
        <w:r w:rsidR="00AE48CF" w:rsidRPr="002E7215">
          <w:rPr>
            <w:rFonts w:ascii="Times New Roman" w:eastAsia="Times New Roman" w:hAnsi="Times New Roman"/>
            <w:sz w:val="24"/>
            <w:szCs w:val="24"/>
            <w:lang w:eastAsia="ru-RU"/>
          </w:rPr>
          <w:t>&lt;*&gt;</w:t>
        </w:r>
      </w:hyperlink>
    </w:p>
    <w:p w:rsidR="00AE48CF" w:rsidRPr="00354A97" w:rsidRDefault="00AE48CF" w:rsidP="00AE48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991"/>
        <w:gridCol w:w="850"/>
        <w:gridCol w:w="849"/>
        <w:gridCol w:w="855"/>
        <w:gridCol w:w="706"/>
        <w:gridCol w:w="851"/>
        <w:gridCol w:w="997"/>
        <w:gridCol w:w="852"/>
        <w:gridCol w:w="852"/>
        <w:gridCol w:w="1352"/>
      </w:tblGrid>
      <w:tr w:rsidR="00AE48CF" w:rsidRPr="00A80D67" w:rsidTr="000D670B">
        <w:tc>
          <w:tcPr>
            <w:tcW w:w="1336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991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164" w:type="dxa"/>
            <w:gridSpan w:val="9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значения показателей (индикаторов)</w:t>
            </w:r>
          </w:p>
        </w:tc>
      </w:tr>
      <w:tr w:rsidR="00AE48CF" w:rsidRPr="00A80D67" w:rsidTr="000D670B">
        <w:tc>
          <w:tcPr>
            <w:tcW w:w="133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E48CF" w:rsidRPr="00A80D67" w:rsidRDefault="00AE48CF" w:rsidP="000D6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год, предшествующий началу реализации </w:t>
            </w:r>
            <w:r w:rsidR="000D6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2410" w:type="dxa"/>
            <w:gridSpan w:val="3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 реализации государственной программы</w:t>
            </w:r>
          </w:p>
        </w:tc>
        <w:tc>
          <w:tcPr>
            <w:tcW w:w="851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соответствующий (текущий) год</w:t>
            </w:r>
          </w:p>
        </w:tc>
        <w:tc>
          <w:tcPr>
            <w:tcW w:w="997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  <w:p w:rsidR="00AE48CF" w:rsidRPr="00A80D67" w:rsidRDefault="00313491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70" w:history="1">
              <w:r w:rsidR="00AE48CF" w:rsidRPr="00A80D6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852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  <w:p w:rsidR="00AE48CF" w:rsidRPr="00A80D67" w:rsidRDefault="00313491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70" w:history="1">
              <w:r w:rsidR="00AE48CF" w:rsidRPr="00A80D6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852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52" w:type="dxa"/>
            <w:vMerge w:val="restart"/>
          </w:tcPr>
          <w:p w:rsidR="00AE48CF" w:rsidRPr="00A80D67" w:rsidRDefault="00AE48CF" w:rsidP="000D6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целевое значение к окончанию реализации </w:t>
            </w:r>
            <w:r w:rsidR="000D6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</w:tr>
      <w:tr w:rsidR="00AE48CF" w:rsidRPr="00A80D67" w:rsidTr="000D670B">
        <w:tc>
          <w:tcPr>
            <w:tcW w:w="133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AE48CF" w:rsidRPr="00A80D67" w:rsidRDefault="000D670B" w:rsidP="000D6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год реализации муниципальной </w:t>
            </w:r>
            <w:r w:rsidR="00AE48CF"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855" w:type="dxa"/>
          </w:tcPr>
          <w:p w:rsidR="00AE48CF" w:rsidRPr="00A80D67" w:rsidRDefault="00AE48CF" w:rsidP="000D6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год реализации </w:t>
            </w:r>
            <w:proofErr w:type="spellStart"/>
            <w:r w:rsidR="000D6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</w:t>
            </w: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851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E48CF" w:rsidRPr="00A80D67" w:rsidTr="000D670B">
        <w:tc>
          <w:tcPr>
            <w:tcW w:w="10491" w:type="dxa"/>
            <w:gridSpan w:val="11"/>
          </w:tcPr>
          <w:p w:rsidR="00AE48CF" w:rsidRPr="00A80D67" w:rsidRDefault="00AE48CF" w:rsidP="000D6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 w:rsidR="000D6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</w:tr>
      <w:tr w:rsidR="00AE48CF" w:rsidRPr="00A80D67" w:rsidTr="000D670B">
        <w:tc>
          <w:tcPr>
            <w:tcW w:w="10491" w:type="dxa"/>
            <w:gridSpan w:val="11"/>
          </w:tcPr>
          <w:p w:rsidR="00AE48CF" w:rsidRPr="00A80D67" w:rsidRDefault="00AE48CF" w:rsidP="000D6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Задача </w:t>
            </w:r>
            <w:r w:rsidR="000D6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</w:t>
            </w: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программы</w:t>
            </w:r>
          </w:p>
        </w:tc>
      </w:tr>
      <w:tr w:rsidR="00AE48CF" w:rsidRPr="00A80D67" w:rsidTr="000D670B">
        <w:tc>
          <w:tcPr>
            <w:tcW w:w="1336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>--------------------------------</w:t>
      </w: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&lt;*&gt; Утверждается в приложении к 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муниципальной 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>программе.</w:t>
      </w: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1" w:name="P470"/>
      <w:bookmarkEnd w:id="11"/>
      <w:proofErr w:type="gramStart"/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&lt;**&gt; При утверждении 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>муниципальной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программы на период, превышающий период утверждения 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>решения о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 бюджете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 xml:space="preserve"> Брянского муниципального района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, допускается утверждение сведений о показателях (индикаторах) 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муниципальной 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программы и их значениях с расшифровкой значений показателей (индикаторов) 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>муниципальной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программы на срок, не превышающий период утверждения 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>решения о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 бюджете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 xml:space="preserve"> Брянского муниципального района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 xml:space="preserve">, с указанием целевого значения показателей (индикаторов) к окончанию реализации </w:t>
      </w:r>
      <w:r w:rsidR="000D670B"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муниципальной </w:t>
      </w: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>программы.</w:t>
      </w:r>
      <w:proofErr w:type="gramEnd"/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670B" w:rsidRDefault="000D670B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70B" w:rsidRDefault="000D670B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70B" w:rsidRDefault="000D670B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70B" w:rsidRDefault="000D670B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70B" w:rsidRDefault="000D670B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70B" w:rsidRDefault="000D670B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70B" w:rsidRDefault="000D670B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B64" w:rsidRDefault="00162B64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8CF" w:rsidRPr="000D670B" w:rsidRDefault="00AE48CF" w:rsidP="00AE48C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7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5</w:t>
      </w: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2" w:name="P477"/>
      <w:bookmarkEnd w:id="12"/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>ПЛАН</w:t>
      </w: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0D67">
        <w:rPr>
          <w:rFonts w:ascii="Times New Roman" w:eastAsia="Times New Roman" w:hAnsi="Times New Roman"/>
          <w:sz w:val="20"/>
          <w:szCs w:val="20"/>
          <w:lang w:eastAsia="ru-RU"/>
        </w:rPr>
        <w:t>реализации государственной программы</w:t>
      </w:r>
    </w:p>
    <w:p w:rsidR="00AE48CF" w:rsidRPr="00A80D67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773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276"/>
        <w:gridCol w:w="1431"/>
        <w:gridCol w:w="1135"/>
        <w:gridCol w:w="994"/>
        <w:gridCol w:w="993"/>
        <w:gridCol w:w="1135"/>
        <w:gridCol w:w="851"/>
        <w:gridCol w:w="1257"/>
      </w:tblGrid>
      <w:tr w:rsidR="00AE48CF" w:rsidRPr="00A80D67" w:rsidTr="002310B2">
        <w:tc>
          <w:tcPr>
            <w:tcW w:w="425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Подпрограмма, направление расходов, основное мероприятие, мероприятие</w:t>
            </w:r>
          </w:p>
        </w:tc>
        <w:tc>
          <w:tcPr>
            <w:tcW w:w="1276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431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5" w:type="dxa"/>
            <w:gridSpan w:val="6"/>
          </w:tcPr>
          <w:p w:rsidR="00AE48CF" w:rsidRPr="00A80D67" w:rsidRDefault="00AE48CF" w:rsidP="000D6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средств на реализацию, рублей </w:t>
            </w:r>
            <w:hyperlink w:anchor="P555" w:history="1">
              <w:r w:rsidRPr="00A80D6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AE48CF" w:rsidRPr="00A80D67" w:rsidTr="002310B2">
        <w:tc>
          <w:tcPr>
            <w:tcW w:w="425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год, предшествующий текущему финансовому году</w:t>
            </w: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соответствующий (текущий) финансовый год</w:t>
            </w: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связь основного мероприятия и показателей (порядковые номера показателей)</w:t>
            </w:r>
          </w:p>
        </w:tc>
      </w:tr>
      <w:tr w:rsidR="00AE48CF" w:rsidRPr="00A80D67" w:rsidTr="002310B2">
        <w:tc>
          <w:tcPr>
            <w:tcW w:w="42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E48CF" w:rsidRPr="00A80D67" w:rsidTr="002310B2">
        <w:tc>
          <w:tcPr>
            <w:tcW w:w="425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48CF" w:rsidRPr="00A80D67" w:rsidTr="002310B2">
        <w:tc>
          <w:tcPr>
            <w:tcW w:w="425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поступления из федерального бюджета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48CF" w:rsidRPr="00A80D67" w:rsidTr="002310B2">
        <w:tc>
          <w:tcPr>
            <w:tcW w:w="425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местных бюджетов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48CF" w:rsidRPr="00A80D67" w:rsidTr="002310B2">
        <w:tc>
          <w:tcPr>
            <w:tcW w:w="425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48CF" w:rsidRPr="00A80D67" w:rsidTr="002310B2">
        <w:tc>
          <w:tcPr>
            <w:tcW w:w="425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48CF" w:rsidRPr="00A80D67" w:rsidTr="002310B2">
        <w:tc>
          <w:tcPr>
            <w:tcW w:w="425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CF" w:rsidRPr="00A80D67" w:rsidRDefault="00AE48CF" w:rsidP="00AE48C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D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AE48CF" w:rsidRPr="00A80D67" w:rsidRDefault="00AE48CF" w:rsidP="00AE4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48CF" w:rsidRPr="00AE48CF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</w:p>
    <w:p w:rsidR="00AE48CF" w:rsidRPr="00AE48CF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AE48CF">
        <w:rPr>
          <w:rFonts w:eastAsia="Times New Roman" w:cs="Calibri"/>
          <w:szCs w:val="20"/>
          <w:lang w:eastAsia="ru-RU"/>
        </w:rPr>
        <w:t>--------------------------------</w:t>
      </w:r>
    </w:p>
    <w:p w:rsidR="00AE48CF" w:rsidRPr="00C82041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bookmarkStart w:id="13" w:name="P555"/>
      <w:bookmarkEnd w:id="13"/>
      <w:r w:rsidRPr="00C82041">
        <w:rPr>
          <w:rFonts w:ascii="Times New Roman" w:eastAsia="Times New Roman" w:hAnsi="Times New Roman"/>
          <w:szCs w:val="20"/>
          <w:lang w:eastAsia="ru-RU"/>
        </w:rPr>
        <w:t xml:space="preserve">&lt;*&gt; При утверждении 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>муниципальной</w:t>
      </w:r>
      <w:r w:rsidRPr="00C82041">
        <w:rPr>
          <w:rFonts w:ascii="Times New Roman" w:eastAsia="Times New Roman" w:hAnsi="Times New Roman"/>
          <w:szCs w:val="20"/>
          <w:lang w:eastAsia="ru-RU"/>
        </w:rPr>
        <w:t xml:space="preserve"> программы на период, превышающий период утверждения 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>решения о</w:t>
      </w:r>
      <w:r w:rsidRPr="00C82041">
        <w:rPr>
          <w:rFonts w:ascii="Times New Roman" w:eastAsia="Times New Roman" w:hAnsi="Times New Roman"/>
          <w:szCs w:val="20"/>
          <w:lang w:eastAsia="ru-RU"/>
        </w:rPr>
        <w:t xml:space="preserve"> бюджете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 xml:space="preserve"> Брянского муниципального района</w:t>
      </w:r>
      <w:proofErr w:type="gramStart"/>
      <w:r w:rsidR="002310B2" w:rsidRPr="00C82041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C82041">
        <w:rPr>
          <w:rFonts w:ascii="Times New Roman" w:eastAsia="Times New Roman" w:hAnsi="Times New Roman"/>
          <w:szCs w:val="20"/>
          <w:lang w:eastAsia="ru-RU"/>
        </w:rPr>
        <w:t>,</w:t>
      </w:r>
      <w:proofErr w:type="gramEnd"/>
      <w:r w:rsidRPr="00C82041">
        <w:rPr>
          <w:rFonts w:ascii="Times New Roman" w:eastAsia="Times New Roman" w:hAnsi="Times New Roman"/>
          <w:szCs w:val="20"/>
          <w:lang w:eastAsia="ru-RU"/>
        </w:rPr>
        <w:t xml:space="preserve"> допускается утверждение плана реализации 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>муниципальной</w:t>
      </w:r>
      <w:r w:rsidRPr="00C82041">
        <w:rPr>
          <w:rFonts w:ascii="Times New Roman" w:eastAsia="Times New Roman" w:hAnsi="Times New Roman"/>
          <w:szCs w:val="20"/>
          <w:lang w:eastAsia="ru-RU"/>
        </w:rPr>
        <w:t xml:space="preserve"> программы в следующих форматах:</w:t>
      </w:r>
    </w:p>
    <w:p w:rsidR="00AE48CF" w:rsidRPr="00C82041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C82041">
        <w:rPr>
          <w:rFonts w:ascii="Times New Roman" w:eastAsia="Times New Roman" w:hAnsi="Times New Roman"/>
          <w:szCs w:val="20"/>
          <w:lang w:eastAsia="ru-RU"/>
        </w:rPr>
        <w:t xml:space="preserve">с распределением бюджетных ассигнований по основным мероприятиям, направлениям расходов и мероприятиям на срок, не превышающий период утверждения 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>решения о</w:t>
      </w:r>
      <w:r w:rsidRPr="00C82041">
        <w:rPr>
          <w:rFonts w:ascii="Times New Roman" w:eastAsia="Times New Roman" w:hAnsi="Times New Roman"/>
          <w:szCs w:val="20"/>
          <w:lang w:eastAsia="ru-RU"/>
        </w:rPr>
        <w:t xml:space="preserve"> бюджете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 xml:space="preserve"> Брянского муниципального района</w:t>
      </w:r>
      <w:r w:rsidRPr="00C82041">
        <w:rPr>
          <w:rFonts w:ascii="Times New Roman" w:eastAsia="Times New Roman" w:hAnsi="Times New Roman"/>
          <w:szCs w:val="20"/>
          <w:lang w:eastAsia="ru-RU"/>
        </w:rPr>
        <w:t>;</w:t>
      </w:r>
    </w:p>
    <w:p w:rsidR="00AE48CF" w:rsidRPr="00C82041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C82041">
        <w:rPr>
          <w:rFonts w:ascii="Times New Roman" w:eastAsia="Times New Roman" w:hAnsi="Times New Roman"/>
          <w:szCs w:val="20"/>
          <w:lang w:eastAsia="ru-RU"/>
        </w:rPr>
        <w:t xml:space="preserve">с распределением бюджетных ассигнований по основным мероприятиям, направлениям расходов и мероприятиям на срок, не 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 xml:space="preserve">превышающий период утверждения решения о </w:t>
      </w:r>
      <w:r w:rsidRPr="00C82041">
        <w:rPr>
          <w:rFonts w:ascii="Times New Roman" w:eastAsia="Times New Roman" w:hAnsi="Times New Roman"/>
          <w:szCs w:val="20"/>
          <w:lang w:eastAsia="ru-RU"/>
        </w:rPr>
        <w:t>бюджете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 xml:space="preserve"> Брянского муниципального района</w:t>
      </w:r>
      <w:r w:rsidRPr="00C82041">
        <w:rPr>
          <w:rFonts w:ascii="Times New Roman" w:eastAsia="Times New Roman" w:hAnsi="Times New Roman"/>
          <w:szCs w:val="20"/>
          <w:lang w:eastAsia="ru-RU"/>
        </w:rPr>
        <w:t>, и выделением общего объема бюджетных ассигнований на реализацию основных мероприятий (мероприятий) на период, выходящий за период формирования бюджета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 xml:space="preserve"> района</w:t>
      </w:r>
      <w:r w:rsidRPr="00C82041">
        <w:rPr>
          <w:rFonts w:ascii="Times New Roman" w:eastAsia="Times New Roman" w:hAnsi="Times New Roman"/>
          <w:szCs w:val="20"/>
          <w:lang w:eastAsia="ru-RU"/>
        </w:rPr>
        <w:t>;</w:t>
      </w:r>
    </w:p>
    <w:p w:rsidR="00AE48CF" w:rsidRPr="00C82041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C82041">
        <w:rPr>
          <w:rFonts w:ascii="Times New Roman" w:eastAsia="Times New Roman" w:hAnsi="Times New Roman"/>
          <w:szCs w:val="20"/>
          <w:lang w:eastAsia="ru-RU"/>
        </w:rPr>
        <w:t>с распределением бюджетных ассигнований по основным мероприятиям, направлениям расходов и м</w:t>
      </w:r>
      <w:r w:rsidR="002310B2" w:rsidRPr="00C82041">
        <w:rPr>
          <w:rFonts w:ascii="Times New Roman" w:eastAsia="Times New Roman" w:hAnsi="Times New Roman"/>
          <w:szCs w:val="20"/>
          <w:lang w:eastAsia="ru-RU"/>
        </w:rPr>
        <w:t>ероприятиям на срок реализации муниципальной</w:t>
      </w:r>
      <w:r w:rsidRPr="00C82041">
        <w:rPr>
          <w:rFonts w:ascii="Times New Roman" w:eastAsia="Times New Roman" w:hAnsi="Times New Roman"/>
          <w:szCs w:val="20"/>
          <w:lang w:eastAsia="ru-RU"/>
        </w:rPr>
        <w:t xml:space="preserve"> программы.</w:t>
      </w:r>
    </w:p>
    <w:p w:rsidR="00AE48CF" w:rsidRPr="00AE48CF" w:rsidRDefault="00AE48CF" w:rsidP="00AE4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</w:p>
    <w:p w:rsidR="00BB511A" w:rsidRDefault="00BB511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Par575"/>
      <w:bookmarkEnd w:id="14"/>
    </w:p>
    <w:p w:rsidR="00BB511A" w:rsidRDefault="00BB511A" w:rsidP="00BB51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041" w:rsidRDefault="00C82041" w:rsidP="00BB51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041" w:rsidRDefault="00C82041" w:rsidP="00BB51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041" w:rsidRDefault="00C82041" w:rsidP="00BB51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11A" w:rsidRPr="008644CE" w:rsidRDefault="00BB511A" w:rsidP="00BB51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6</w:t>
      </w:r>
    </w:p>
    <w:p w:rsidR="006F21AA" w:rsidRDefault="006F21A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6F21AA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P605"/>
      <w:bookmarkEnd w:id="15"/>
      <w:r w:rsidRPr="006F21AA">
        <w:rPr>
          <w:rFonts w:ascii="Times New Roman" w:eastAsia="Times New Roman" w:hAnsi="Times New Roman"/>
          <w:sz w:val="24"/>
          <w:szCs w:val="24"/>
          <w:lang w:eastAsia="ru-RU"/>
        </w:rPr>
        <w:t>Оценка достижения целей и решения задач</w:t>
      </w:r>
    </w:p>
    <w:p w:rsidR="0004046A" w:rsidRPr="006F21AA" w:rsidRDefault="00257C14" w:rsidP="006F2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1AA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4046A" w:rsidRPr="006F21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</w:t>
      </w:r>
    </w:p>
    <w:p w:rsidR="006F21AA" w:rsidRPr="006F21AA" w:rsidRDefault="006F21AA" w:rsidP="006F2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6"/>
        <w:gridCol w:w="1652"/>
        <w:gridCol w:w="2393"/>
        <w:gridCol w:w="2100"/>
      </w:tblGrid>
      <w:tr w:rsidR="0004046A" w:rsidRPr="006F21AA" w:rsidTr="0004046A">
        <w:tc>
          <w:tcPr>
            <w:tcW w:w="340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5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9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Запланировано на отчетный период (P)</w:t>
            </w:r>
          </w:p>
        </w:tc>
        <w:tc>
          <w:tcPr>
            <w:tcW w:w="210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 за отчетный период (F)</w:t>
            </w:r>
          </w:p>
        </w:tc>
      </w:tr>
      <w:tr w:rsidR="0004046A" w:rsidRPr="006F21AA" w:rsidTr="0004046A">
        <w:tc>
          <w:tcPr>
            <w:tcW w:w="9551" w:type="dxa"/>
            <w:gridSpan w:val="4"/>
          </w:tcPr>
          <w:p w:rsidR="0004046A" w:rsidRPr="006F21AA" w:rsidRDefault="0004046A" w:rsidP="00257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</w:t>
            </w:r>
            <w:r w:rsidR="00257C14"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</w:tr>
      <w:tr w:rsidR="0004046A" w:rsidRPr="006F21AA" w:rsidTr="0004046A">
        <w:tc>
          <w:tcPr>
            <w:tcW w:w="9551" w:type="dxa"/>
            <w:gridSpan w:val="4"/>
          </w:tcPr>
          <w:p w:rsidR="0004046A" w:rsidRPr="006F21AA" w:rsidRDefault="00257C14" w:rsidP="00257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</w:t>
            </w:r>
            <w:r w:rsidR="0004046A"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</w:tr>
      <w:tr w:rsidR="0004046A" w:rsidRPr="006F21AA" w:rsidTr="0004046A">
        <w:tc>
          <w:tcPr>
            <w:tcW w:w="9551" w:type="dxa"/>
            <w:gridSpan w:val="4"/>
          </w:tcPr>
          <w:p w:rsidR="0004046A" w:rsidRPr="006F21AA" w:rsidRDefault="0004046A" w:rsidP="00257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бюджетных ассигнований, запланированных на решение задачи </w:t>
            </w:r>
            <w:r w:rsidR="00257C14"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(m)</w:t>
            </w:r>
          </w:p>
        </w:tc>
      </w:tr>
      <w:tr w:rsidR="0004046A" w:rsidRPr="006F21AA" w:rsidTr="0004046A">
        <w:tc>
          <w:tcPr>
            <w:tcW w:w="3406" w:type="dxa"/>
          </w:tcPr>
          <w:p w:rsidR="0004046A" w:rsidRPr="006F21AA" w:rsidRDefault="00813A97" w:rsidP="00813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65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9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3406" w:type="dxa"/>
          </w:tcPr>
          <w:p w:rsidR="0004046A" w:rsidRPr="006F21AA" w:rsidRDefault="00813A97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165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9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3406" w:type="dxa"/>
          </w:tcPr>
          <w:p w:rsidR="0004046A" w:rsidRPr="006F21AA" w:rsidRDefault="00813A97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5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9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3406" w:type="dxa"/>
          </w:tcPr>
          <w:p w:rsidR="0004046A" w:rsidRPr="006F21AA" w:rsidRDefault="00813A97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  <w:r w:rsidR="0004046A"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</w:t>
            </w:r>
          </w:p>
        </w:tc>
        <w:tc>
          <w:tcPr>
            <w:tcW w:w="165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9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3406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2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9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7A3D5F88" wp14:editId="1F86DB52">
                  <wp:extent cx="619125" cy="285750"/>
                  <wp:effectExtent l="0" t="0" r="9525" b="0"/>
                  <wp:docPr id="4" name="Рисунок 4" descr="base_23753_43956_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53_43956_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13989675" wp14:editId="5FD0CCC9">
                  <wp:extent cx="619125" cy="285750"/>
                  <wp:effectExtent l="0" t="0" r="9525" b="0"/>
                  <wp:docPr id="3" name="Рисунок 3" descr="base_23753_43956_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753_43956_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46A" w:rsidRPr="006F21AA" w:rsidTr="0004046A">
        <w:tc>
          <w:tcPr>
            <w:tcW w:w="5058" w:type="dxa"/>
            <w:gridSpan w:val="2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запланированных бюджетных ассигнований</w:t>
            </w:r>
          </w:p>
        </w:tc>
        <w:tc>
          <w:tcPr>
            <w:tcW w:w="4493" w:type="dxa"/>
            <w:gridSpan w:val="2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684D2364" wp14:editId="7253B480">
                  <wp:extent cx="2124075" cy="285750"/>
                  <wp:effectExtent l="0" t="0" r="9525" b="0"/>
                  <wp:docPr id="2" name="Рисунок 2" descr="base_23753_43956_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53_43956_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046A" w:rsidRPr="006F21AA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0"/>
        <w:gridCol w:w="2170"/>
        <w:gridCol w:w="2547"/>
        <w:gridCol w:w="2803"/>
      </w:tblGrid>
      <w:tr w:rsidR="0004046A" w:rsidRPr="006F21AA" w:rsidTr="0004046A">
        <w:tc>
          <w:tcPr>
            <w:tcW w:w="9540" w:type="dxa"/>
            <w:gridSpan w:val="4"/>
          </w:tcPr>
          <w:p w:rsidR="0004046A" w:rsidRPr="006F21AA" w:rsidRDefault="0004046A" w:rsidP="00257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Достижение целевых значений показателей, характеризующих решение задачи </w:t>
            </w:r>
            <w:r w:rsidR="00257C14"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(k)</w:t>
            </w:r>
          </w:p>
        </w:tc>
      </w:tr>
      <w:tr w:rsidR="0004046A" w:rsidRPr="006F21AA" w:rsidTr="0004046A">
        <w:tc>
          <w:tcPr>
            <w:tcW w:w="202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217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202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217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202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...</w:t>
            </w:r>
          </w:p>
        </w:tc>
        <w:tc>
          <w:tcPr>
            <w:tcW w:w="217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202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n</w:t>
            </w:r>
          </w:p>
        </w:tc>
        <w:tc>
          <w:tcPr>
            <w:tcW w:w="217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6F21AA" w:rsidTr="0004046A">
        <w:tc>
          <w:tcPr>
            <w:tcW w:w="202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0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7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запланировано достижение целевых значений показателей, единиц (</w:t>
            </w:r>
            <w:proofErr w:type="spellStart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Pk</w:t>
            </w:r>
            <w:proofErr w:type="spellEnd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03" w:type="dxa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 целевых значений показателей, единиц (</w:t>
            </w:r>
            <w:proofErr w:type="spellStart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Fk</w:t>
            </w:r>
            <w:proofErr w:type="spellEnd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4046A" w:rsidRPr="006F21AA" w:rsidTr="0004046A">
        <w:tc>
          <w:tcPr>
            <w:tcW w:w="4190" w:type="dxa"/>
            <w:gridSpan w:val="2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достижения запланированных значений показателей</w:t>
            </w:r>
          </w:p>
        </w:tc>
        <w:tc>
          <w:tcPr>
            <w:tcW w:w="5350" w:type="dxa"/>
            <w:gridSpan w:val="2"/>
          </w:tcPr>
          <w:p w:rsidR="0004046A" w:rsidRPr="006F21AA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K = </w:t>
            </w:r>
            <w:proofErr w:type="spellStart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Fk</w:t>
            </w:r>
            <w:proofErr w:type="spellEnd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Pk</w:t>
            </w:r>
            <w:proofErr w:type="spellEnd"/>
            <w:r w:rsidRPr="006F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 100%</w:t>
            </w:r>
          </w:p>
        </w:tc>
      </w:tr>
    </w:tbl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21AA" w:rsidRDefault="006F21A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11A" w:rsidRDefault="00BB511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88" w:rsidRDefault="00B54988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11A" w:rsidRDefault="00BB511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11A" w:rsidRDefault="00BB511A" w:rsidP="00C22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7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P667"/>
      <w:bookmarkEnd w:id="16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Итоговая оценка достижения целей, решения задач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___________________________________________________________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(наименование </w:t>
      </w:r>
      <w:r w:rsidR="00257C14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подпрограммы)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84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636"/>
        <w:gridCol w:w="1242"/>
        <w:gridCol w:w="1375"/>
        <w:gridCol w:w="1276"/>
        <w:gridCol w:w="2198"/>
      </w:tblGrid>
      <w:tr w:rsidR="0004046A" w:rsidRPr="008644CE" w:rsidTr="00813A97">
        <w:tc>
          <w:tcPr>
            <w:tcW w:w="1702" w:type="dxa"/>
            <w:vMerge w:val="restart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46" w:type="dxa"/>
            <w:gridSpan w:val="5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баллов</w:t>
            </w:r>
          </w:p>
        </w:tc>
        <w:tc>
          <w:tcPr>
            <w:tcW w:w="2198" w:type="dxa"/>
            <w:vMerge w:val="restart"/>
          </w:tcPr>
          <w:p w:rsidR="0004046A" w:rsidRPr="008644CE" w:rsidRDefault="0004046A" w:rsidP="00013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Итоговая оценка эффективности решения задачи </w:t>
            </w:r>
            <w:r w:rsidR="000135EA"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</w:t>
            </w: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программы (I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4046A" w:rsidRPr="008644CE" w:rsidTr="00813A97">
        <w:tc>
          <w:tcPr>
            <w:tcW w:w="1702" w:type="dxa"/>
            <w:vMerge/>
          </w:tcPr>
          <w:p w:rsidR="0004046A" w:rsidRPr="009E56EE" w:rsidRDefault="0004046A" w:rsidP="0004046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295" w:type="dxa"/>
            <w:gridSpan w:val="3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достижения целевых значений показателей</w:t>
            </w:r>
          </w:p>
        </w:tc>
        <w:tc>
          <w:tcPr>
            <w:tcW w:w="2651" w:type="dxa"/>
            <w:gridSpan w:val="2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исполнения бюджетных ассигнований</w:t>
            </w:r>
          </w:p>
        </w:tc>
        <w:tc>
          <w:tcPr>
            <w:tcW w:w="2198" w:type="dxa"/>
            <w:vMerge/>
          </w:tcPr>
          <w:p w:rsidR="0004046A" w:rsidRPr="008644CE" w:rsidRDefault="0004046A" w:rsidP="0004046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4046A" w:rsidRPr="008644CE" w:rsidTr="00813A97">
        <w:tc>
          <w:tcPr>
            <w:tcW w:w="1702" w:type="dxa"/>
            <w:vMerge/>
          </w:tcPr>
          <w:p w:rsidR="0004046A" w:rsidRPr="009E56EE" w:rsidRDefault="0004046A" w:rsidP="0004046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достигнуто менее 85 процентов целевых значений показателей</w:t>
            </w:r>
          </w:p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(K &lt; 85%)</w:t>
            </w:r>
          </w:p>
        </w:tc>
        <w:tc>
          <w:tcPr>
            <w:tcW w:w="1636" w:type="dxa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достигнуто от 85 до 100 процентов целевых значений показателей</w:t>
            </w:r>
          </w:p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(85% =&lt; K &lt; 100%)</w:t>
            </w:r>
          </w:p>
        </w:tc>
        <w:tc>
          <w:tcPr>
            <w:tcW w:w="1242" w:type="dxa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значения показателей достигнуты в полном объеме</w:t>
            </w:r>
          </w:p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(K = 100%)</w:t>
            </w:r>
          </w:p>
        </w:tc>
        <w:tc>
          <w:tcPr>
            <w:tcW w:w="1375" w:type="dxa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ассигнования исполнены в запланированном объеме</w:t>
            </w:r>
          </w:p>
          <w:p w:rsidR="0004046A" w:rsidRPr="009E56EE" w:rsidRDefault="002E7215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(M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99</w:t>
            </w:r>
            <w:r w:rsidR="0004046A"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276" w:type="dxa"/>
          </w:tcPr>
          <w:p w:rsidR="0004046A" w:rsidRPr="009E56E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ассигнования исполнены в объеме менее запланированного</w:t>
            </w:r>
            <w:proofErr w:type="gramEnd"/>
          </w:p>
          <w:p w:rsidR="0004046A" w:rsidRPr="009E56EE" w:rsidRDefault="0004046A" w:rsidP="002E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(M &lt; </w:t>
            </w:r>
            <w:r w:rsidR="002E721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=</w:t>
            </w:r>
            <w:r w:rsidR="002E72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721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99</w:t>
            </w:r>
            <w:r w:rsidRPr="009E56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2198" w:type="dxa"/>
            <w:vMerge/>
          </w:tcPr>
          <w:p w:rsidR="0004046A" w:rsidRPr="008644CE" w:rsidRDefault="0004046A" w:rsidP="0004046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4046A" w:rsidRPr="008644CE" w:rsidTr="00813A97">
        <w:tc>
          <w:tcPr>
            <w:tcW w:w="170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5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8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= {2 ... 4} + 6</w:t>
            </w:r>
          </w:p>
        </w:tc>
      </w:tr>
      <w:tr w:rsidR="0004046A" w:rsidRPr="008644CE" w:rsidTr="00813A97">
        <w:tc>
          <w:tcPr>
            <w:tcW w:w="1702" w:type="dxa"/>
          </w:tcPr>
          <w:p w:rsidR="0004046A" w:rsidRPr="008644CE" w:rsidRDefault="0004046A" w:rsidP="00564B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</w:t>
            </w:r>
            <w:r w:rsidR="00564B9A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1</w:t>
            </w:r>
          </w:p>
        </w:tc>
        <w:tc>
          <w:tcPr>
            <w:tcW w:w="1417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813A97">
        <w:tc>
          <w:tcPr>
            <w:tcW w:w="1702" w:type="dxa"/>
          </w:tcPr>
          <w:p w:rsidR="0004046A" w:rsidRPr="008644CE" w:rsidRDefault="0004046A" w:rsidP="00564B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</w:t>
            </w:r>
            <w:r w:rsidR="00564B9A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2</w:t>
            </w:r>
          </w:p>
        </w:tc>
        <w:tc>
          <w:tcPr>
            <w:tcW w:w="1417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813A97">
        <w:tc>
          <w:tcPr>
            <w:tcW w:w="1702" w:type="dxa"/>
          </w:tcPr>
          <w:p w:rsidR="0004046A" w:rsidRPr="008644CE" w:rsidRDefault="0004046A" w:rsidP="00564B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</w:t>
            </w:r>
            <w:r w:rsidR="00564B9A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...</w:t>
            </w:r>
          </w:p>
        </w:tc>
        <w:tc>
          <w:tcPr>
            <w:tcW w:w="1417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813A97">
        <w:tc>
          <w:tcPr>
            <w:tcW w:w="1702" w:type="dxa"/>
          </w:tcPr>
          <w:p w:rsidR="0004046A" w:rsidRPr="008644CE" w:rsidRDefault="0004046A" w:rsidP="00564B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</w:t>
            </w:r>
            <w:r w:rsidR="00564B9A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N</w:t>
            </w:r>
          </w:p>
        </w:tc>
        <w:tc>
          <w:tcPr>
            <w:tcW w:w="1417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46A" w:rsidRPr="008644CE" w:rsidTr="00813A97">
        <w:tc>
          <w:tcPr>
            <w:tcW w:w="170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(R)</w:t>
            </w:r>
          </w:p>
        </w:tc>
        <w:tc>
          <w:tcPr>
            <w:tcW w:w="1417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2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5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8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40E26BD" wp14:editId="1DF0E586">
                  <wp:extent cx="752475" cy="285750"/>
                  <wp:effectExtent l="0" t="0" r="9525" b="0"/>
                  <wp:docPr id="1" name="Рисунок 1" descr="base_23753_43956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753_43956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940" w:rsidRDefault="00340940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C55" w:rsidRDefault="000E5C55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8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" w:name="P734"/>
      <w:bookmarkEnd w:id="17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Сводная оценка эффективности реализации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735AEC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подпрограммы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___________________________________________________________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(наименование </w:t>
      </w:r>
      <w:r w:rsidR="00735AEC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программы, подпрограммы)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4"/>
        <w:gridCol w:w="3541"/>
      </w:tblGrid>
      <w:tr w:rsidR="0004046A" w:rsidRPr="008644CE" w:rsidTr="0004046A">
        <w:tc>
          <w:tcPr>
            <w:tcW w:w="4414" w:type="dxa"/>
          </w:tcPr>
          <w:p w:rsidR="0004046A" w:rsidRPr="008644CE" w:rsidRDefault="0004046A" w:rsidP="00735A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Вывод об эффективности реализации 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(подпрограммы)</w:t>
            </w:r>
          </w:p>
        </w:tc>
        <w:tc>
          <w:tcPr>
            <w:tcW w:w="3541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эффективности</w:t>
            </w:r>
          </w:p>
        </w:tc>
      </w:tr>
      <w:tr w:rsidR="0004046A" w:rsidRPr="008644CE" w:rsidTr="0004046A">
        <w:tc>
          <w:tcPr>
            <w:tcW w:w="4414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  <w:tc>
          <w:tcPr>
            <w:tcW w:w="3541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 &gt; 3 x N</w:t>
            </w:r>
          </w:p>
        </w:tc>
      </w:tr>
      <w:tr w:rsidR="0004046A" w:rsidRPr="008644CE" w:rsidTr="0004046A">
        <w:tc>
          <w:tcPr>
            <w:tcW w:w="4414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Плановая эффективность</w:t>
            </w:r>
          </w:p>
        </w:tc>
        <w:tc>
          <w:tcPr>
            <w:tcW w:w="3541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 = 3 x N</w:t>
            </w:r>
          </w:p>
        </w:tc>
      </w:tr>
      <w:tr w:rsidR="0004046A" w:rsidRPr="008644CE" w:rsidTr="0004046A">
        <w:tc>
          <w:tcPr>
            <w:tcW w:w="4414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ниже </w:t>
            </w:r>
            <w:proofErr w:type="gramStart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  <w:tc>
          <w:tcPr>
            <w:tcW w:w="3541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x N &gt; R &gt;= 0,75 x (3 x N)</w:t>
            </w:r>
          </w:p>
        </w:tc>
      </w:tr>
      <w:tr w:rsidR="0004046A" w:rsidRPr="008644CE" w:rsidTr="0004046A">
        <w:tc>
          <w:tcPr>
            <w:tcW w:w="4414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неэффективна</w:t>
            </w:r>
          </w:p>
        </w:tc>
        <w:tc>
          <w:tcPr>
            <w:tcW w:w="3541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 &lt; 0,75 x (3 x N)</w:t>
            </w:r>
          </w:p>
        </w:tc>
      </w:tr>
    </w:tbl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N - количество задач </w:t>
      </w:r>
      <w:r w:rsidR="00735AEC" w:rsidRPr="008644CE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программы.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46A" w:rsidRPr="00D459C9" w:rsidRDefault="0004046A" w:rsidP="000404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9C9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hyperlink r:id="rId12" w:history="1">
        <w:r w:rsidRPr="00D459C9">
          <w:rPr>
            <w:rFonts w:ascii="Times New Roman" w:eastAsia="Times New Roman" w:hAnsi="Times New Roman"/>
            <w:sz w:val="24"/>
            <w:szCs w:val="24"/>
            <w:lang w:eastAsia="ru-RU"/>
          </w:rPr>
          <w:t>9</w:t>
        </w:r>
      </w:hyperlink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P761"/>
      <w:bookmarkEnd w:id="18"/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Критерии принятия решений об изменении</w:t>
      </w:r>
    </w:p>
    <w:p w:rsidR="0004046A" w:rsidRPr="008644CE" w:rsidRDefault="0004046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>(корректировке) или прекращении реализации</w:t>
      </w:r>
    </w:p>
    <w:p w:rsidR="0004046A" w:rsidRDefault="00735AEC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04046A" w:rsidRPr="008644CE">
        <w:rPr>
          <w:rFonts w:ascii="Times New Roman" w:eastAsia="Times New Roman" w:hAnsi="Times New Roman"/>
          <w:sz w:val="24"/>
          <w:szCs w:val="24"/>
          <w:lang w:eastAsia="ru-RU"/>
        </w:rPr>
        <w:t>программы, подпрограммы</w:t>
      </w:r>
    </w:p>
    <w:p w:rsidR="006F21AA" w:rsidRPr="008644CE" w:rsidRDefault="006F21AA" w:rsidP="00040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6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563"/>
      </w:tblGrid>
      <w:tr w:rsidR="0004046A" w:rsidRPr="008644CE" w:rsidTr="006F21AA">
        <w:tc>
          <w:tcPr>
            <w:tcW w:w="340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656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 решения</w:t>
            </w:r>
          </w:p>
        </w:tc>
      </w:tr>
      <w:tr w:rsidR="0004046A" w:rsidRPr="008644CE" w:rsidTr="006F21AA">
        <w:tc>
          <w:tcPr>
            <w:tcW w:w="340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  <w:tc>
          <w:tcPr>
            <w:tcW w:w="656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признается целесообразной, продолжается финансирование мероприятий. Возможно рассмотрение вопроса о дополнительном финансировании мероприятий путем дополнительного выделения денежных средств</w:t>
            </w:r>
          </w:p>
        </w:tc>
      </w:tr>
      <w:tr w:rsidR="0004046A" w:rsidRPr="008644CE" w:rsidTr="006F21AA">
        <w:tc>
          <w:tcPr>
            <w:tcW w:w="340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Плановая эффективность</w:t>
            </w:r>
          </w:p>
        </w:tc>
        <w:tc>
          <w:tcPr>
            <w:tcW w:w="656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признается целесообразной, продолжается финансирование мероприятий</w:t>
            </w:r>
          </w:p>
        </w:tc>
      </w:tr>
      <w:tr w:rsidR="0004046A" w:rsidRPr="008644CE" w:rsidTr="006F21AA">
        <w:tc>
          <w:tcPr>
            <w:tcW w:w="340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ниже </w:t>
            </w:r>
            <w:proofErr w:type="gramStart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  <w:tc>
          <w:tcPr>
            <w:tcW w:w="6563" w:type="dxa"/>
          </w:tcPr>
          <w:p w:rsidR="0004046A" w:rsidRPr="008644CE" w:rsidRDefault="0004046A" w:rsidP="00735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признается удовлетворительной. Осуществляется подготовка изменений в бюджет 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части уменьшения запланированных бюджетных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ассигнований соответствующего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распорядителя бюджетных средств на реализацию мероприятий</w:t>
            </w:r>
          </w:p>
        </w:tc>
      </w:tr>
      <w:tr w:rsidR="0004046A" w:rsidRPr="008644CE" w:rsidTr="006F21AA">
        <w:tc>
          <w:tcPr>
            <w:tcW w:w="3403" w:type="dxa"/>
          </w:tcPr>
          <w:p w:rsidR="0004046A" w:rsidRPr="008644CE" w:rsidRDefault="0004046A" w:rsidP="00040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неэффективна</w:t>
            </w:r>
          </w:p>
        </w:tc>
        <w:tc>
          <w:tcPr>
            <w:tcW w:w="6563" w:type="dxa"/>
          </w:tcPr>
          <w:p w:rsidR="0004046A" w:rsidRPr="008644CE" w:rsidRDefault="0004046A" w:rsidP="00735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признается нецелесообразной. Производится досрочное прекращение реализации мероприя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тий путем внесения изменений в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 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исключению финансирования мероприятий в части, возможной для оптимизации расхо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дов. При планировании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бюджета 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очередной финансовый год и на плановый период к данному распорядителю бюджетных сре</w:t>
            </w:r>
            <w:proofErr w:type="gramStart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именяется понижающий коэффициент в части финансового обеспечения </w:t>
            </w:r>
            <w:r w:rsidR="00735AEC"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44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и ее мероприятий</w:t>
            </w:r>
          </w:p>
        </w:tc>
      </w:tr>
    </w:tbl>
    <w:p w:rsidR="008756DA" w:rsidRDefault="008756DA" w:rsidP="008756D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56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</w:p>
    <w:p w:rsidR="008756DA" w:rsidRDefault="008756DA" w:rsidP="008756D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756DA" w:rsidRDefault="008756DA" w:rsidP="008756D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756DA" w:rsidRPr="008644CE" w:rsidRDefault="008756DA" w:rsidP="008756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</w:t>
      </w:r>
      <w:r w:rsidRPr="004846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3" w:history="1">
        <w:r w:rsidRPr="0048460F">
          <w:rPr>
            <w:rFonts w:ascii="Times New Roman" w:eastAsia="Times New Roman" w:hAnsi="Times New Roman"/>
            <w:sz w:val="24"/>
            <w:szCs w:val="24"/>
            <w:lang w:eastAsia="ru-RU"/>
          </w:rPr>
          <w:t>10</w:t>
        </w:r>
      </w:hyperlink>
    </w:p>
    <w:p w:rsidR="008756DA" w:rsidRDefault="00194039" w:rsidP="00194039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отчет о ходе реализации муниципальной программы </w:t>
      </w:r>
      <w:r w:rsidR="008756DA" w:rsidRPr="008756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="008756DA" w:rsidRPr="0048460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</w:t>
      </w:r>
      <w:proofErr w:type="gramStart"/>
      <w:r w:rsidR="008756DA" w:rsidRPr="0048460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="008756DA" w:rsidRPr="0048460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_______________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09"/>
        <w:gridCol w:w="425"/>
        <w:gridCol w:w="851"/>
        <w:gridCol w:w="1134"/>
        <w:gridCol w:w="992"/>
        <w:gridCol w:w="992"/>
        <w:gridCol w:w="992"/>
        <w:gridCol w:w="709"/>
        <w:gridCol w:w="1134"/>
      </w:tblGrid>
      <w:tr w:rsidR="008756DA" w:rsidRPr="008756DA" w:rsidTr="008756DA">
        <w:tc>
          <w:tcPr>
            <w:tcW w:w="1905" w:type="dxa"/>
            <w:vMerge w:val="restart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 подпрограммы, мероприятий, реализуемых в рамках основного мероприятия подпрограммы и муниципальной программы в соответствии с планом реализации</w:t>
            </w:r>
          </w:p>
        </w:tc>
        <w:tc>
          <w:tcPr>
            <w:tcW w:w="709" w:type="dxa"/>
            <w:vMerge w:val="restart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индикатора</w:t>
            </w:r>
          </w:p>
        </w:tc>
        <w:tc>
          <w:tcPr>
            <w:tcW w:w="3402" w:type="dxa"/>
            <w:gridSpan w:val="4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показатели</w:t>
            </w:r>
          </w:p>
        </w:tc>
        <w:tc>
          <w:tcPr>
            <w:tcW w:w="3827" w:type="dxa"/>
            <w:gridSpan w:val="4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бюджетных расходов (тыс. руб.)</w:t>
            </w:r>
          </w:p>
        </w:tc>
      </w:tr>
      <w:tr w:rsidR="008756DA" w:rsidRPr="008756DA" w:rsidTr="008756DA">
        <w:tc>
          <w:tcPr>
            <w:tcW w:w="1905" w:type="dxa"/>
            <w:vMerge/>
          </w:tcPr>
          <w:p w:rsidR="008756DA" w:rsidRPr="008756DA" w:rsidRDefault="008756DA" w:rsidP="008756D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6DA" w:rsidRPr="008756DA" w:rsidRDefault="008756DA" w:rsidP="008756D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значения показателя (да/нет)</w:t>
            </w: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 (ассигнования)</w:t>
            </w: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исполнение (по актам выполненных работ)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Профинансировано (кассовые расходы)</w:t>
            </w:r>
          </w:p>
        </w:tc>
        <w:tc>
          <w:tcPr>
            <w:tcW w:w="1134" w:type="dxa"/>
          </w:tcPr>
          <w:p w:rsidR="008756DA" w:rsidRPr="00CC2691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C26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фактически выполненного от плана</w:t>
            </w:r>
            <w:proofErr w:type="gramEnd"/>
          </w:p>
        </w:tc>
      </w:tr>
      <w:tr w:rsidR="008756DA" w:rsidRPr="008756DA" w:rsidTr="000D69D5">
        <w:trPr>
          <w:trHeight w:val="211"/>
        </w:trPr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8756DA">
              <w:rPr>
                <w:rFonts w:eastAsia="Times New Roman" w:cs="Calibri"/>
                <w:szCs w:val="20"/>
                <w:lang w:eastAsia="ru-RU"/>
              </w:rPr>
              <w:t>10</w:t>
            </w:r>
          </w:p>
        </w:tc>
      </w:tr>
      <w:tr w:rsidR="008756DA" w:rsidRPr="008756DA" w:rsidTr="008756DA"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программа, всего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8756DA" w:rsidRPr="008756DA" w:rsidTr="000D69D5">
        <w:trPr>
          <w:trHeight w:val="185"/>
        </w:trPr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8756DA" w:rsidRPr="008756DA" w:rsidTr="000D69D5">
        <w:trPr>
          <w:trHeight w:val="547"/>
        </w:trPr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8756DA" w:rsidRPr="008756DA" w:rsidTr="008756DA"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8756DA" w:rsidRPr="008756DA" w:rsidTr="008756DA"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Мероприятие, реализуемое в рамках основного мероприятия подпрограммы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8756DA" w:rsidRPr="008756DA" w:rsidTr="008756DA"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Мероприятие, реализуемое в рамках основного мероприятия подпрограммы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8756DA" w:rsidRPr="008756DA" w:rsidTr="008756DA"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n. Мероприятие, реализуемое в рамках основного мероприятия подпрограммы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8756DA" w:rsidRPr="008756DA" w:rsidTr="000D69D5">
        <w:trPr>
          <w:trHeight w:val="1311"/>
        </w:trPr>
        <w:tc>
          <w:tcPr>
            <w:tcW w:w="190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мероприятие, реализуемое в рамках муниципальной программы</w:t>
            </w: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56DA" w:rsidRPr="008756DA" w:rsidRDefault="008756DA" w:rsidP="008756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973843" w:rsidRDefault="00973843" w:rsidP="0070562F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843" w:rsidRDefault="00973843" w:rsidP="0070562F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70562F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BB0EA9" w:rsidRDefault="00BB0EA9" w:rsidP="0070562F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</w:p>
    <w:p w:rsidR="00BB0EA9" w:rsidRDefault="00BB0EA9" w:rsidP="0070562F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</w:p>
    <w:p w:rsidR="00BB0EA9" w:rsidRDefault="00BB0EA9" w:rsidP="0070562F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от_____________№_________</w:t>
      </w:r>
    </w:p>
    <w:p w:rsidR="00F1035F" w:rsidRDefault="00F1035F" w:rsidP="00BB0E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035F" w:rsidRDefault="00F1035F" w:rsidP="00BB0E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035F" w:rsidRPr="006D23E0" w:rsidRDefault="00F1035F" w:rsidP="00F103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Положение о Совете по оценке результативности и эффективности муниципальных программ Брянского района</w:t>
      </w:r>
    </w:p>
    <w:p w:rsidR="00F1035F" w:rsidRPr="006D23E0" w:rsidRDefault="00F1035F" w:rsidP="00F103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88" w:rsidRPr="00272EE7" w:rsidRDefault="00272EE7" w:rsidP="00272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EE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035F" w:rsidRPr="00272EE7">
        <w:rPr>
          <w:rFonts w:ascii="Times New Roman" w:eastAsia="Times New Roman" w:hAnsi="Times New Roman"/>
          <w:sz w:val="24"/>
          <w:szCs w:val="24"/>
          <w:lang w:eastAsia="ru-RU"/>
        </w:rPr>
        <w:t>Совет по оценке результативности и эффективности муниципальных программ (далее – Совет) является коллегиальным органом администрации Брянского района, образованным с целью оценки эффективности бюджетных расходов, осуществляемых в рамках муниципальных программ.</w:t>
      </w:r>
    </w:p>
    <w:p w:rsidR="00272EE7" w:rsidRPr="00272EE7" w:rsidRDefault="00272EE7" w:rsidP="00272EE7">
      <w:pPr>
        <w:spacing w:after="0"/>
        <w:rPr>
          <w:lang w:eastAsia="ru-RU"/>
        </w:rPr>
      </w:pPr>
    </w:p>
    <w:p w:rsidR="00D82B8F" w:rsidRDefault="00F1035F" w:rsidP="00272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2. В своей деятельности Совет руководствуется законодательными и иными нормативными правовыми актами </w:t>
      </w:r>
      <w:r w:rsidR="00396E6B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Брянской области, правовыми актами </w:t>
      </w: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Брянского района, а также </w:t>
      </w:r>
      <w:r w:rsidR="00396E6B" w:rsidRPr="006D23E0">
        <w:rPr>
          <w:rFonts w:ascii="Times New Roman" w:eastAsia="Times New Roman" w:hAnsi="Times New Roman"/>
          <w:sz w:val="24"/>
          <w:szCs w:val="24"/>
          <w:lang w:eastAsia="ru-RU"/>
        </w:rPr>
        <w:t>настоящим Положением.</w:t>
      </w:r>
    </w:p>
    <w:p w:rsidR="00272EE7" w:rsidRPr="006D23E0" w:rsidRDefault="00272EE7" w:rsidP="00272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396E6B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3. Председателем Совета является заместитель главы администрации, начальник финансового управления.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396E6B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4. Персональный состав Совета утверждается главой администрации Брянского района.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396E6B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5. Основной задачей Совета является осуществление ежегодного </w:t>
      </w:r>
      <w:proofErr w:type="gramStart"/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муниципальных программ, оценкой эффективности их реализации.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396E6B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6. Совет д</w:t>
      </w:r>
      <w:r w:rsidR="00B83CA1">
        <w:rPr>
          <w:rFonts w:ascii="Times New Roman" w:eastAsia="Times New Roman" w:hAnsi="Times New Roman"/>
          <w:sz w:val="24"/>
          <w:szCs w:val="24"/>
          <w:lang w:eastAsia="ru-RU"/>
        </w:rPr>
        <w:t>ля реализации возложенных на него</w:t>
      </w: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 осуществляет следующие функции: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B83CA1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Рассматривает отчеты</w:t>
      </w:r>
      <w:r w:rsidR="00396E6B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о ходе реализации и оценке эффективности муниципальных программ за отчетный год в части: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396E6B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- исполнения бюджетных ассигнований по муниципальным программам;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396E6B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- достижения значений целевых показателей (индикаторов) и показателей (индикаторов) эффективности муниципальных программ за отчетный год;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E6B" w:rsidRPr="006D23E0" w:rsidRDefault="00396E6B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- результатов реализации программных мероприятий </w:t>
      </w:r>
      <w:r w:rsidR="005A0DD6" w:rsidRPr="006D23E0">
        <w:rPr>
          <w:rFonts w:ascii="Times New Roman" w:eastAsia="Times New Roman" w:hAnsi="Times New Roman"/>
          <w:sz w:val="24"/>
          <w:szCs w:val="24"/>
          <w:lang w:eastAsia="ru-RU"/>
        </w:rPr>
        <w:t>муниципальных программ за отчетный год;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- оценки эффективности реализации муниципальных программ.</w:t>
      </w: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6.2. Принимает решение об эффективности реализации муниципальных программ за отчетный год по результатам оценки.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7. Ответственность за организацию и проведение заседания Совета возлагается на финансовое управление администрации Брянского района.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8. Заседания Совета проводит председатель.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9. В отсутствие председателя заседания Совета проводит его заместитель.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10. Заседания Совета проводятся ежегодно.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11. Решения Совета принимаются открытым голосованием.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DD6" w:rsidRPr="006D23E0" w:rsidRDefault="005A0DD6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12. Решение считается принятым, если за него проголосовало более половины присутствующих членов Совета. В случае равенства голосов</w:t>
      </w:r>
      <w:r w:rsidR="00E146E2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 Совета имеет право решающего голоса.</w:t>
      </w:r>
    </w:p>
    <w:p w:rsidR="00D82B8F" w:rsidRPr="006D23E0" w:rsidRDefault="00D82B8F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6E2" w:rsidRPr="006D23E0" w:rsidRDefault="00E146E2" w:rsidP="00F103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13. Результаты заседания Совета и принятые решения оформляются в форме протокола, который подписывается председателем Совета.</w:t>
      </w: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E0" w:rsidRDefault="006D23E0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A9" w:rsidRDefault="00BB0EA9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88" w:rsidRDefault="00B54988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E52" w:rsidRPr="00341B98" w:rsidRDefault="00D24E52" w:rsidP="00341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B45" w:rsidRPr="00A04B45" w:rsidRDefault="00A04B45" w:rsidP="006F6CA5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4B4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BB0EA9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:rsidR="006F6CA5" w:rsidRDefault="00A04B45" w:rsidP="006F6CA5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4B45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A04B45" w:rsidRPr="00A04B45" w:rsidRDefault="00A04B45" w:rsidP="006F6CA5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4B45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Брянского района</w:t>
      </w:r>
    </w:p>
    <w:p w:rsidR="00A04B45" w:rsidRPr="00A04B45" w:rsidRDefault="00A04B45" w:rsidP="006F6CA5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4B45">
        <w:rPr>
          <w:rFonts w:ascii="Times New Roman" w:eastAsia="Times New Roman" w:hAnsi="Times New Roman"/>
          <w:sz w:val="24"/>
          <w:szCs w:val="24"/>
          <w:lang w:eastAsia="ru-RU"/>
        </w:rPr>
        <w:t>от _______________ №  _______</w:t>
      </w:r>
      <w:r w:rsidR="00B54988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04B45" w:rsidRPr="00A04B45" w:rsidRDefault="00A04B45" w:rsidP="000B0C0B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0C0B" w:rsidRDefault="000B0C0B" w:rsidP="000B0C0B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04B45" w:rsidRPr="006D23E0" w:rsidRDefault="00A04B45" w:rsidP="000B0C0B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</w:t>
      </w:r>
    </w:p>
    <w:p w:rsidR="00A04B45" w:rsidRPr="006D23E0" w:rsidRDefault="00A04B45" w:rsidP="000B0C0B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Совета по оценке  результативности и эффективности </w:t>
      </w:r>
      <w:proofErr w:type="gramStart"/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муниципальных</w:t>
      </w:r>
      <w:proofErr w:type="gramEnd"/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04B45" w:rsidRPr="006D23E0" w:rsidRDefault="00A04B45" w:rsidP="000B0C0B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 Брянского района</w:t>
      </w:r>
    </w:p>
    <w:p w:rsidR="00A04B45" w:rsidRPr="006D23E0" w:rsidRDefault="00A04B45" w:rsidP="000B0C0B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04B45" w:rsidRPr="006D23E0" w:rsidRDefault="00D24E52" w:rsidP="000B0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Воронцова С.Н.</w:t>
      </w:r>
      <w:r w:rsidR="00A04B45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заместитель главы администрации,  начальника </w:t>
      </w:r>
    </w:p>
    <w:p w:rsidR="00A04B45" w:rsidRPr="006D23E0" w:rsidRDefault="00A04B45" w:rsidP="000B0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финансового управления,  </w:t>
      </w:r>
      <w:r w:rsidRPr="0027493B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</w:t>
      </w:r>
      <w:r w:rsidRPr="006D23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;</w:t>
      </w:r>
    </w:p>
    <w:p w:rsidR="00A04B45" w:rsidRPr="006D23E0" w:rsidRDefault="00A04B45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04B45" w:rsidRPr="006D23E0" w:rsidRDefault="00A04B45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Члены Совета</w:t>
      </w:r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A04B45" w:rsidRPr="006D23E0" w:rsidRDefault="00A04B45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04B45" w:rsidRPr="006D23E0" w:rsidRDefault="00D24E52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>Шкурко Т.И.</w:t>
      </w:r>
      <w:r w:rsidR="00A04B45"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- заместитель начальника финансового   управления,  </w:t>
      </w:r>
    </w:p>
    <w:p w:rsidR="00A04B45" w:rsidRPr="0027493B" w:rsidRDefault="00A04B45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49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заместитель председателя Совета; </w:t>
      </w:r>
    </w:p>
    <w:p w:rsidR="00E20694" w:rsidRPr="006D23E0" w:rsidRDefault="00E20694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D24E52" w:rsidRPr="006D23E0" w:rsidRDefault="00D24E52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>Солоницын С.Б. – первый заместитель главы администрации;</w:t>
      </w:r>
    </w:p>
    <w:p w:rsidR="00D24E52" w:rsidRPr="006D23E0" w:rsidRDefault="00D24E52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24E52" w:rsidRPr="006D23E0" w:rsidRDefault="00D24E52" w:rsidP="000B0C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sz w:val="24"/>
          <w:szCs w:val="24"/>
          <w:lang w:eastAsia="ru-RU"/>
        </w:rPr>
        <w:t>Демин В.Е. – заместитель главы администрации по социальным вопросам;</w:t>
      </w:r>
    </w:p>
    <w:p w:rsidR="00A04B45" w:rsidRPr="006D23E0" w:rsidRDefault="00A04B45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B45" w:rsidRPr="006D23E0" w:rsidRDefault="00D24E52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Шелепко В.Б</w:t>
      </w:r>
      <w:r w:rsidR="00A04B45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.     - заместитель главы администрации по строительству и </w:t>
      </w:r>
    </w:p>
    <w:p w:rsidR="00A04B45" w:rsidRPr="006D23E0" w:rsidRDefault="00A04B45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24E52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ЖКХ;  </w:t>
      </w: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A04B45" w:rsidRPr="006D23E0" w:rsidRDefault="00A04B45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B45" w:rsidRPr="006D23E0" w:rsidRDefault="00A04B45" w:rsidP="000B0C0B">
      <w:pPr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Азаркина А.В.       - начальник управления образования;                                                                 </w:t>
      </w:r>
    </w:p>
    <w:p w:rsidR="00A04B45" w:rsidRPr="006D23E0" w:rsidRDefault="00A04B45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B45" w:rsidRPr="006D23E0" w:rsidRDefault="00D24E52" w:rsidP="006D23E0">
      <w:pPr>
        <w:autoSpaceDE w:val="0"/>
        <w:autoSpaceDN w:val="0"/>
        <w:adjustRightInd w:val="0"/>
        <w:spacing w:after="0" w:line="240" w:lineRule="auto"/>
        <w:ind w:left="2127" w:hanging="2127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proofErr w:type="spellStart"/>
      <w:r w:rsidRP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Простакова</w:t>
      </w:r>
      <w:proofErr w:type="spellEnd"/>
      <w:r w:rsidRP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Н.В.</w:t>
      </w:r>
      <w:r w:rsidR="00A04B45" w:rsidRP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- начальник управления культуры</w:t>
      </w:r>
      <w:r w:rsidRP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молодежной                                                                                                     </w:t>
      </w:r>
      <w:r w:rsid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                  </w:t>
      </w:r>
      <w:r w:rsidRP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политики и спорта Брянского района</w:t>
      </w:r>
      <w:r w:rsidR="00A04B45" w:rsidRPr="006D23E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;                                                                             </w:t>
      </w:r>
    </w:p>
    <w:p w:rsidR="00A04B45" w:rsidRPr="006D23E0" w:rsidRDefault="00A04B45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B45" w:rsidRPr="006D23E0" w:rsidRDefault="00D24E52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Васина О.А.  - председатель</w:t>
      </w:r>
      <w:r w:rsidR="00A04B45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КУМИ;  </w:t>
      </w:r>
    </w:p>
    <w:p w:rsidR="00A04B45" w:rsidRPr="006D23E0" w:rsidRDefault="00A04B45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B45" w:rsidRPr="006D23E0" w:rsidRDefault="00D24E52" w:rsidP="000B0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Трушкова Е.С.</w:t>
      </w:r>
      <w:r w:rsidR="00A04B45" w:rsidRPr="006D23E0">
        <w:rPr>
          <w:rFonts w:ascii="Times New Roman" w:eastAsia="Times New Roman" w:hAnsi="Times New Roman"/>
          <w:sz w:val="24"/>
          <w:szCs w:val="24"/>
          <w:lang w:eastAsia="ru-RU"/>
        </w:rPr>
        <w:t xml:space="preserve"> –  </w:t>
      </w:r>
      <w:r w:rsidRPr="006D23E0">
        <w:rPr>
          <w:rFonts w:ascii="Times New Roman" w:eastAsia="Times New Roman" w:hAnsi="Times New Roman"/>
          <w:sz w:val="24"/>
          <w:szCs w:val="24"/>
          <w:lang w:eastAsia="ru-RU"/>
        </w:rPr>
        <w:t>старший эксперт отдела доходов и экономического анализа.</w:t>
      </w:r>
    </w:p>
    <w:p w:rsidR="008B3685" w:rsidRPr="00D24E52" w:rsidRDefault="008B3685" w:rsidP="000B0C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B45" w:rsidRPr="00D24E52" w:rsidRDefault="00A04B45" w:rsidP="000B0C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B45" w:rsidRPr="00D24E52" w:rsidRDefault="00A04B45" w:rsidP="000B0C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B45" w:rsidRPr="00D24E52" w:rsidRDefault="00A04B45" w:rsidP="000B0C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B45" w:rsidRPr="00D24E52" w:rsidRDefault="00A04B45" w:rsidP="000B0C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B45" w:rsidRPr="00D24E52" w:rsidRDefault="00A04B45" w:rsidP="000B0C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D5" w:rsidRPr="00D24E52" w:rsidRDefault="000D69D5" w:rsidP="00952D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B45" w:rsidRPr="00D24E52" w:rsidRDefault="00A04B45" w:rsidP="000B0C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04B45" w:rsidRPr="00D24E52" w:rsidSect="0004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7D1"/>
    <w:multiLevelType w:val="hybridMultilevel"/>
    <w:tmpl w:val="869E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2D48"/>
    <w:multiLevelType w:val="hybridMultilevel"/>
    <w:tmpl w:val="7BF271E6"/>
    <w:lvl w:ilvl="0" w:tplc="B7D85DC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2883"/>
    <w:multiLevelType w:val="hybridMultilevel"/>
    <w:tmpl w:val="312E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81CDF"/>
    <w:multiLevelType w:val="hybridMultilevel"/>
    <w:tmpl w:val="463A9940"/>
    <w:lvl w:ilvl="0" w:tplc="336C2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7D62FA"/>
    <w:multiLevelType w:val="hybridMultilevel"/>
    <w:tmpl w:val="8322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B3"/>
    <w:rsid w:val="0000174A"/>
    <w:rsid w:val="00001978"/>
    <w:rsid w:val="0000274C"/>
    <w:rsid w:val="00002F2F"/>
    <w:rsid w:val="00011F22"/>
    <w:rsid w:val="000135EA"/>
    <w:rsid w:val="00017E2D"/>
    <w:rsid w:val="00022229"/>
    <w:rsid w:val="00022453"/>
    <w:rsid w:val="00023201"/>
    <w:rsid w:val="00023CA9"/>
    <w:rsid w:val="00026ADE"/>
    <w:rsid w:val="000278E5"/>
    <w:rsid w:val="00030294"/>
    <w:rsid w:val="0003373C"/>
    <w:rsid w:val="000349B3"/>
    <w:rsid w:val="00036186"/>
    <w:rsid w:val="000364FA"/>
    <w:rsid w:val="0004046A"/>
    <w:rsid w:val="0004240B"/>
    <w:rsid w:val="00044E39"/>
    <w:rsid w:val="00050724"/>
    <w:rsid w:val="000570CF"/>
    <w:rsid w:val="00065E4F"/>
    <w:rsid w:val="00071731"/>
    <w:rsid w:val="000766A2"/>
    <w:rsid w:val="00076EF8"/>
    <w:rsid w:val="000823A5"/>
    <w:rsid w:val="00086358"/>
    <w:rsid w:val="00087CB0"/>
    <w:rsid w:val="000A228B"/>
    <w:rsid w:val="000A2440"/>
    <w:rsid w:val="000A2A05"/>
    <w:rsid w:val="000A2AA2"/>
    <w:rsid w:val="000A73CE"/>
    <w:rsid w:val="000B0C0B"/>
    <w:rsid w:val="000B4828"/>
    <w:rsid w:val="000B7312"/>
    <w:rsid w:val="000C0FDD"/>
    <w:rsid w:val="000C5790"/>
    <w:rsid w:val="000C5FC4"/>
    <w:rsid w:val="000D11B5"/>
    <w:rsid w:val="000D47C4"/>
    <w:rsid w:val="000D4BBE"/>
    <w:rsid w:val="000D670B"/>
    <w:rsid w:val="000D69D5"/>
    <w:rsid w:val="000E0BE1"/>
    <w:rsid w:val="000E5C55"/>
    <w:rsid w:val="000F1356"/>
    <w:rsid w:val="000F4B98"/>
    <w:rsid w:val="000F59F4"/>
    <w:rsid w:val="000F708A"/>
    <w:rsid w:val="0010068C"/>
    <w:rsid w:val="0010147F"/>
    <w:rsid w:val="00103446"/>
    <w:rsid w:val="001036D6"/>
    <w:rsid w:val="00106504"/>
    <w:rsid w:val="00107F18"/>
    <w:rsid w:val="00110328"/>
    <w:rsid w:val="00110CB8"/>
    <w:rsid w:val="00112D78"/>
    <w:rsid w:val="00117271"/>
    <w:rsid w:val="00117ACF"/>
    <w:rsid w:val="00120B04"/>
    <w:rsid w:val="00120E42"/>
    <w:rsid w:val="001240D5"/>
    <w:rsid w:val="00124B78"/>
    <w:rsid w:val="00132DDF"/>
    <w:rsid w:val="0013429A"/>
    <w:rsid w:val="0014021B"/>
    <w:rsid w:val="00142FAC"/>
    <w:rsid w:val="00151296"/>
    <w:rsid w:val="001521C0"/>
    <w:rsid w:val="00153B7D"/>
    <w:rsid w:val="00153B90"/>
    <w:rsid w:val="00153FCB"/>
    <w:rsid w:val="0016221D"/>
    <w:rsid w:val="001627AC"/>
    <w:rsid w:val="00162B64"/>
    <w:rsid w:val="0016488A"/>
    <w:rsid w:val="00167B25"/>
    <w:rsid w:val="001755BA"/>
    <w:rsid w:val="001815E7"/>
    <w:rsid w:val="00191018"/>
    <w:rsid w:val="0019239A"/>
    <w:rsid w:val="00194039"/>
    <w:rsid w:val="001A1655"/>
    <w:rsid w:val="001A26A0"/>
    <w:rsid w:val="001A666A"/>
    <w:rsid w:val="001B2673"/>
    <w:rsid w:val="001B5262"/>
    <w:rsid w:val="001C1C42"/>
    <w:rsid w:val="001C719D"/>
    <w:rsid w:val="001D6F2B"/>
    <w:rsid w:val="001D7CB3"/>
    <w:rsid w:val="001E0814"/>
    <w:rsid w:val="001E3C66"/>
    <w:rsid w:val="001E48B6"/>
    <w:rsid w:val="001F2ABE"/>
    <w:rsid w:val="001F661A"/>
    <w:rsid w:val="0020178A"/>
    <w:rsid w:val="002030D2"/>
    <w:rsid w:val="00203D14"/>
    <w:rsid w:val="002040C5"/>
    <w:rsid w:val="002054F8"/>
    <w:rsid w:val="00206DDA"/>
    <w:rsid w:val="002123D4"/>
    <w:rsid w:val="00223102"/>
    <w:rsid w:val="0022335F"/>
    <w:rsid w:val="002238CE"/>
    <w:rsid w:val="002259F9"/>
    <w:rsid w:val="002310B2"/>
    <w:rsid w:val="00235F1D"/>
    <w:rsid w:val="00237EE7"/>
    <w:rsid w:val="00240DFA"/>
    <w:rsid w:val="002432A6"/>
    <w:rsid w:val="00253D8B"/>
    <w:rsid w:val="00253E81"/>
    <w:rsid w:val="00257C14"/>
    <w:rsid w:val="00260E38"/>
    <w:rsid w:val="00270268"/>
    <w:rsid w:val="00272EE7"/>
    <w:rsid w:val="0027493B"/>
    <w:rsid w:val="00275071"/>
    <w:rsid w:val="0027755E"/>
    <w:rsid w:val="002821A9"/>
    <w:rsid w:val="00284699"/>
    <w:rsid w:val="0029037A"/>
    <w:rsid w:val="002942C2"/>
    <w:rsid w:val="0029473F"/>
    <w:rsid w:val="00296A8C"/>
    <w:rsid w:val="002977A8"/>
    <w:rsid w:val="00297AC7"/>
    <w:rsid w:val="002A102E"/>
    <w:rsid w:val="002A1C7D"/>
    <w:rsid w:val="002A6A99"/>
    <w:rsid w:val="002B13CF"/>
    <w:rsid w:val="002B2D34"/>
    <w:rsid w:val="002B3B63"/>
    <w:rsid w:val="002C0843"/>
    <w:rsid w:val="002C3BD3"/>
    <w:rsid w:val="002C4F63"/>
    <w:rsid w:val="002D436E"/>
    <w:rsid w:val="002E0295"/>
    <w:rsid w:val="002E11B5"/>
    <w:rsid w:val="002E21FE"/>
    <w:rsid w:val="002E3C76"/>
    <w:rsid w:val="002E52BD"/>
    <w:rsid w:val="002E7215"/>
    <w:rsid w:val="002F7D56"/>
    <w:rsid w:val="00300DEA"/>
    <w:rsid w:val="003026E9"/>
    <w:rsid w:val="00306022"/>
    <w:rsid w:val="00307B80"/>
    <w:rsid w:val="00313491"/>
    <w:rsid w:val="00324B28"/>
    <w:rsid w:val="00333F6F"/>
    <w:rsid w:val="00340940"/>
    <w:rsid w:val="00341B98"/>
    <w:rsid w:val="0034331A"/>
    <w:rsid w:val="00344C48"/>
    <w:rsid w:val="00345A69"/>
    <w:rsid w:val="00346AA0"/>
    <w:rsid w:val="00347E35"/>
    <w:rsid w:val="00350660"/>
    <w:rsid w:val="00354A97"/>
    <w:rsid w:val="00355570"/>
    <w:rsid w:val="003603F5"/>
    <w:rsid w:val="00361A0D"/>
    <w:rsid w:val="00363C98"/>
    <w:rsid w:val="00364AA2"/>
    <w:rsid w:val="003727FB"/>
    <w:rsid w:val="00374AEC"/>
    <w:rsid w:val="003772E8"/>
    <w:rsid w:val="00393694"/>
    <w:rsid w:val="00396156"/>
    <w:rsid w:val="00396E6B"/>
    <w:rsid w:val="003A49F2"/>
    <w:rsid w:val="003B0E87"/>
    <w:rsid w:val="003C1FB5"/>
    <w:rsid w:val="003D07DF"/>
    <w:rsid w:val="003D1A9D"/>
    <w:rsid w:val="003E5E05"/>
    <w:rsid w:val="003E5FB2"/>
    <w:rsid w:val="003E6AE1"/>
    <w:rsid w:val="003F0511"/>
    <w:rsid w:val="003F0967"/>
    <w:rsid w:val="003F4377"/>
    <w:rsid w:val="003F69F8"/>
    <w:rsid w:val="003F6C99"/>
    <w:rsid w:val="003F7103"/>
    <w:rsid w:val="00400F8F"/>
    <w:rsid w:val="004102F1"/>
    <w:rsid w:val="00413B42"/>
    <w:rsid w:val="00414CD2"/>
    <w:rsid w:val="00416CE9"/>
    <w:rsid w:val="004175CB"/>
    <w:rsid w:val="00421A06"/>
    <w:rsid w:val="0042672B"/>
    <w:rsid w:val="004311F7"/>
    <w:rsid w:val="004372EF"/>
    <w:rsid w:val="00445999"/>
    <w:rsid w:val="00445C5A"/>
    <w:rsid w:val="00447492"/>
    <w:rsid w:val="00463D17"/>
    <w:rsid w:val="00465BC5"/>
    <w:rsid w:val="00465CA7"/>
    <w:rsid w:val="00471420"/>
    <w:rsid w:val="00471623"/>
    <w:rsid w:val="00472D25"/>
    <w:rsid w:val="00473C66"/>
    <w:rsid w:val="00475001"/>
    <w:rsid w:val="004771AE"/>
    <w:rsid w:val="0048460F"/>
    <w:rsid w:val="004851F2"/>
    <w:rsid w:val="00487F4D"/>
    <w:rsid w:val="00490E8C"/>
    <w:rsid w:val="004959B0"/>
    <w:rsid w:val="004A2E9D"/>
    <w:rsid w:val="004B494F"/>
    <w:rsid w:val="004C057E"/>
    <w:rsid w:val="004C30FD"/>
    <w:rsid w:val="004C320D"/>
    <w:rsid w:val="004D18A3"/>
    <w:rsid w:val="004D3B37"/>
    <w:rsid w:val="004D3D0A"/>
    <w:rsid w:val="004D6E05"/>
    <w:rsid w:val="004E5F1F"/>
    <w:rsid w:val="004E7EAC"/>
    <w:rsid w:val="00502FB2"/>
    <w:rsid w:val="0050693B"/>
    <w:rsid w:val="00506F93"/>
    <w:rsid w:val="005171A5"/>
    <w:rsid w:val="00521B50"/>
    <w:rsid w:val="00527B27"/>
    <w:rsid w:val="00540A34"/>
    <w:rsid w:val="0054110E"/>
    <w:rsid w:val="005468B0"/>
    <w:rsid w:val="005500FD"/>
    <w:rsid w:val="005514D7"/>
    <w:rsid w:val="00564B9A"/>
    <w:rsid w:val="00570C47"/>
    <w:rsid w:val="00571599"/>
    <w:rsid w:val="0057343F"/>
    <w:rsid w:val="00575F22"/>
    <w:rsid w:val="005763C4"/>
    <w:rsid w:val="00583116"/>
    <w:rsid w:val="0058586C"/>
    <w:rsid w:val="00586842"/>
    <w:rsid w:val="00591D37"/>
    <w:rsid w:val="005A0DD6"/>
    <w:rsid w:val="005A212F"/>
    <w:rsid w:val="005A42DB"/>
    <w:rsid w:val="005A73F8"/>
    <w:rsid w:val="005B014A"/>
    <w:rsid w:val="005B0D09"/>
    <w:rsid w:val="005B105B"/>
    <w:rsid w:val="005C3051"/>
    <w:rsid w:val="005C49D0"/>
    <w:rsid w:val="005C66C3"/>
    <w:rsid w:val="005C671A"/>
    <w:rsid w:val="005D2CB0"/>
    <w:rsid w:val="005D2D5C"/>
    <w:rsid w:val="005D37D2"/>
    <w:rsid w:val="005D52AE"/>
    <w:rsid w:val="005D689F"/>
    <w:rsid w:val="005D7E54"/>
    <w:rsid w:val="005E2B6E"/>
    <w:rsid w:val="005E4054"/>
    <w:rsid w:val="005E5222"/>
    <w:rsid w:val="005F2E28"/>
    <w:rsid w:val="006000F0"/>
    <w:rsid w:val="00603FF8"/>
    <w:rsid w:val="0060404B"/>
    <w:rsid w:val="0060447F"/>
    <w:rsid w:val="00606B9E"/>
    <w:rsid w:val="00607328"/>
    <w:rsid w:val="0061030E"/>
    <w:rsid w:val="0061056D"/>
    <w:rsid w:val="00612676"/>
    <w:rsid w:val="00612EE6"/>
    <w:rsid w:val="00615DA9"/>
    <w:rsid w:val="00623FD9"/>
    <w:rsid w:val="00625581"/>
    <w:rsid w:val="0062701B"/>
    <w:rsid w:val="00630F28"/>
    <w:rsid w:val="006319B3"/>
    <w:rsid w:val="00631A2C"/>
    <w:rsid w:val="006346FD"/>
    <w:rsid w:val="006431B5"/>
    <w:rsid w:val="00645B40"/>
    <w:rsid w:val="00650476"/>
    <w:rsid w:val="00660937"/>
    <w:rsid w:val="006621CD"/>
    <w:rsid w:val="006678CF"/>
    <w:rsid w:val="00673AA4"/>
    <w:rsid w:val="00674250"/>
    <w:rsid w:val="00675DE0"/>
    <w:rsid w:val="006761ED"/>
    <w:rsid w:val="006805ED"/>
    <w:rsid w:val="0068099C"/>
    <w:rsid w:val="00682373"/>
    <w:rsid w:val="00683E9F"/>
    <w:rsid w:val="0068612E"/>
    <w:rsid w:val="006900EC"/>
    <w:rsid w:val="006927B3"/>
    <w:rsid w:val="00696A5E"/>
    <w:rsid w:val="00697D60"/>
    <w:rsid w:val="006A31F1"/>
    <w:rsid w:val="006B64BE"/>
    <w:rsid w:val="006B6A93"/>
    <w:rsid w:val="006C54FE"/>
    <w:rsid w:val="006D1310"/>
    <w:rsid w:val="006D140D"/>
    <w:rsid w:val="006D23E0"/>
    <w:rsid w:val="006D48EB"/>
    <w:rsid w:val="006D586B"/>
    <w:rsid w:val="006E0973"/>
    <w:rsid w:val="006F05E3"/>
    <w:rsid w:val="006F21AA"/>
    <w:rsid w:val="006F363E"/>
    <w:rsid w:val="006F4F06"/>
    <w:rsid w:val="006F6CA5"/>
    <w:rsid w:val="006F7286"/>
    <w:rsid w:val="007036B3"/>
    <w:rsid w:val="0070562F"/>
    <w:rsid w:val="00710D5E"/>
    <w:rsid w:val="00711D11"/>
    <w:rsid w:val="007155FB"/>
    <w:rsid w:val="00721175"/>
    <w:rsid w:val="0073119D"/>
    <w:rsid w:val="00732E0B"/>
    <w:rsid w:val="00735942"/>
    <w:rsid w:val="00735AEC"/>
    <w:rsid w:val="00735C48"/>
    <w:rsid w:val="00737443"/>
    <w:rsid w:val="00742FF4"/>
    <w:rsid w:val="00754264"/>
    <w:rsid w:val="007610F3"/>
    <w:rsid w:val="007623C9"/>
    <w:rsid w:val="00762705"/>
    <w:rsid w:val="0077207E"/>
    <w:rsid w:val="007724DC"/>
    <w:rsid w:val="00772C5C"/>
    <w:rsid w:val="007765F0"/>
    <w:rsid w:val="0078563E"/>
    <w:rsid w:val="00796314"/>
    <w:rsid w:val="007A4A06"/>
    <w:rsid w:val="007A669B"/>
    <w:rsid w:val="007B2D84"/>
    <w:rsid w:val="007B51BF"/>
    <w:rsid w:val="007B52FB"/>
    <w:rsid w:val="007B5F2C"/>
    <w:rsid w:val="007B6378"/>
    <w:rsid w:val="007C3D3D"/>
    <w:rsid w:val="007D56B3"/>
    <w:rsid w:val="007D5941"/>
    <w:rsid w:val="007D5A1D"/>
    <w:rsid w:val="007D77A6"/>
    <w:rsid w:val="007E2163"/>
    <w:rsid w:val="007E23AF"/>
    <w:rsid w:val="007E71F4"/>
    <w:rsid w:val="007E7EA1"/>
    <w:rsid w:val="007F3A05"/>
    <w:rsid w:val="007F5CB3"/>
    <w:rsid w:val="008024A3"/>
    <w:rsid w:val="008046BC"/>
    <w:rsid w:val="00811A76"/>
    <w:rsid w:val="0081291F"/>
    <w:rsid w:val="00813A97"/>
    <w:rsid w:val="0081465F"/>
    <w:rsid w:val="00817F0F"/>
    <w:rsid w:val="00822E76"/>
    <w:rsid w:val="008232E3"/>
    <w:rsid w:val="00825C9B"/>
    <w:rsid w:val="00832710"/>
    <w:rsid w:val="00841277"/>
    <w:rsid w:val="00843D60"/>
    <w:rsid w:val="0084579A"/>
    <w:rsid w:val="00846CC0"/>
    <w:rsid w:val="00852E88"/>
    <w:rsid w:val="00853B3F"/>
    <w:rsid w:val="00861DAF"/>
    <w:rsid w:val="00863767"/>
    <w:rsid w:val="008644CE"/>
    <w:rsid w:val="008675F2"/>
    <w:rsid w:val="008722CD"/>
    <w:rsid w:val="008724CD"/>
    <w:rsid w:val="008756DA"/>
    <w:rsid w:val="008770A1"/>
    <w:rsid w:val="00884EBF"/>
    <w:rsid w:val="00886CDB"/>
    <w:rsid w:val="0089076B"/>
    <w:rsid w:val="008962F9"/>
    <w:rsid w:val="008A0701"/>
    <w:rsid w:val="008A0C5E"/>
    <w:rsid w:val="008A1F5D"/>
    <w:rsid w:val="008A33B5"/>
    <w:rsid w:val="008A492E"/>
    <w:rsid w:val="008B1AA8"/>
    <w:rsid w:val="008B30F8"/>
    <w:rsid w:val="008B3685"/>
    <w:rsid w:val="008B6786"/>
    <w:rsid w:val="008C3E7C"/>
    <w:rsid w:val="008C479D"/>
    <w:rsid w:val="008C728A"/>
    <w:rsid w:val="008C7C91"/>
    <w:rsid w:val="008E0821"/>
    <w:rsid w:val="008E10B8"/>
    <w:rsid w:val="008E5D18"/>
    <w:rsid w:val="008E662E"/>
    <w:rsid w:val="008E6D35"/>
    <w:rsid w:val="008F0451"/>
    <w:rsid w:val="008F6DAA"/>
    <w:rsid w:val="009021E7"/>
    <w:rsid w:val="00903428"/>
    <w:rsid w:val="009115CD"/>
    <w:rsid w:val="0091452F"/>
    <w:rsid w:val="00916F03"/>
    <w:rsid w:val="00917F62"/>
    <w:rsid w:val="00921697"/>
    <w:rsid w:val="00935756"/>
    <w:rsid w:val="00937D55"/>
    <w:rsid w:val="00945456"/>
    <w:rsid w:val="00946217"/>
    <w:rsid w:val="00946A32"/>
    <w:rsid w:val="00946ED4"/>
    <w:rsid w:val="00952D0B"/>
    <w:rsid w:val="009544C8"/>
    <w:rsid w:val="00963B01"/>
    <w:rsid w:val="00964748"/>
    <w:rsid w:val="00967CB4"/>
    <w:rsid w:val="00970A21"/>
    <w:rsid w:val="00970ED7"/>
    <w:rsid w:val="00973843"/>
    <w:rsid w:val="0098326B"/>
    <w:rsid w:val="00984EFF"/>
    <w:rsid w:val="00987F93"/>
    <w:rsid w:val="00990A8D"/>
    <w:rsid w:val="009961AD"/>
    <w:rsid w:val="00997311"/>
    <w:rsid w:val="009A2F27"/>
    <w:rsid w:val="009A72F6"/>
    <w:rsid w:val="009A7FED"/>
    <w:rsid w:val="009B1F3D"/>
    <w:rsid w:val="009C4AA9"/>
    <w:rsid w:val="009D09AB"/>
    <w:rsid w:val="009D3F61"/>
    <w:rsid w:val="009E1FD7"/>
    <w:rsid w:val="009E56EE"/>
    <w:rsid w:val="009E6E55"/>
    <w:rsid w:val="009F330A"/>
    <w:rsid w:val="009F53E6"/>
    <w:rsid w:val="009F5F56"/>
    <w:rsid w:val="009F6361"/>
    <w:rsid w:val="009F7682"/>
    <w:rsid w:val="00A00047"/>
    <w:rsid w:val="00A04B45"/>
    <w:rsid w:val="00A05DA6"/>
    <w:rsid w:val="00A07450"/>
    <w:rsid w:val="00A0789C"/>
    <w:rsid w:val="00A113D8"/>
    <w:rsid w:val="00A1545C"/>
    <w:rsid w:val="00A16E46"/>
    <w:rsid w:val="00A3112F"/>
    <w:rsid w:val="00A32E31"/>
    <w:rsid w:val="00A4148F"/>
    <w:rsid w:val="00A4283E"/>
    <w:rsid w:val="00A4595C"/>
    <w:rsid w:val="00A521BC"/>
    <w:rsid w:val="00A528BE"/>
    <w:rsid w:val="00A5300B"/>
    <w:rsid w:val="00A53FBE"/>
    <w:rsid w:val="00A5412E"/>
    <w:rsid w:val="00A55257"/>
    <w:rsid w:val="00A738D9"/>
    <w:rsid w:val="00A747AD"/>
    <w:rsid w:val="00A750E7"/>
    <w:rsid w:val="00A80D67"/>
    <w:rsid w:val="00A818F6"/>
    <w:rsid w:val="00A85CE3"/>
    <w:rsid w:val="00A9537E"/>
    <w:rsid w:val="00AA7394"/>
    <w:rsid w:val="00AA7C2B"/>
    <w:rsid w:val="00AB03E1"/>
    <w:rsid w:val="00AB0EB5"/>
    <w:rsid w:val="00AB2697"/>
    <w:rsid w:val="00AC273A"/>
    <w:rsid w:val="00AC4E0F"/>
    <w:rsid w:val="00AC5511"/>
    <w:rsid w:val="00AC6CC4"/>
    <w:rsid w:val="00AD0C29"/>
    <w:rsid w:val="00AD0F12"/>
    <w:rsid w:val="00AD540C"/>
    <w:rsid w:val="00AE31C5"/>
    <w:rsid w:val="00AE48CF"/>
    <w:rsid w:val="00AE51BD"/>
    <w:rsid w:val="00AF3374"/>
    <w:rsid w:val="00AF638A"/>
    <w:rsid w:val="00B00CE6"/>
    <w:rsid w:val="00B12746"/>
    <w:rsid w:val="00B14515"/>
    <w:rsid w:val="00B16379"/>
    <w:rsid w:val="00B16D59"/>
    <w:rsid w:val="00B30D71"/>
    <w:rsid w:val="00B407A9"/>
    <w:rsid w:val="00B425EE"/>
    <w:rsid w:val="00B461F8"/>
    <w:rsid w:val="00B4620A"/>
    <w:rsid w:val="00B54988"/>
    <w:rsid w:val="00B572B4"/>
    <w:rsid w:val="00B60A4D"/>
    <w:rsid w:val="00B61BA0"/>
    <w:rsid w:val="00B7469D"/>
    <w:rsid w:val="00B748FC"/>
    <w:rsid w:val="00B75444"/>
    <w:rsid w:val="00B75F86"/>
    <w:rsid w:val="00B776B3"/>
    <w:rsid w:val="00B8093F"/>
    <w:rsid w:val="00B83CA1"/>
    <w:rsid w:val="00B85C40"/>
    <w:rsid w:val="00B90FC8"/>
    <w:rsid w:val="00B91B64"/>
    <w:rsid w:val="00B925FC"/>
    <w:rsid w:val="00B94B50"/>
    <w:rsid w:val="00BA08D1"/>
    <w:rsid w:val="00BA2EC1"/>
    <w:rsid w:val="00BA30FC"/>
    <w:rsid w:val="00BA4F7C"/>
    <w:rsid w:val="00BA52BE"/>
    <w:rsid w:val="00BA77D7"/>
    <w:rsid w:val="00BB0EA9"/>
    <w:rsid w:val="00BB26D6"/>
    <w:rsid w:val="00BB511A"/>
    <w:rsid w:val="00BB6DDF"/>
    <w:rsid w:val="00BC0854"/>
    <w:rsid w:val="00BC2ED2"/>
    <w:rsid w:val="00BC4648"/>
    <w:rsid w:val="00BC49DB"/>
    <w:rsid w:val="00BC56F4"/>
    <w:rsid w:val="00BC6884"/>
    <w:rsid w:val="00BD1AE0"/>
    <w:rsid w:val="00BD20BA"/>
    <w:rsid w:val="00BD376D"/>
    <w:rsid w:val="00BD729B"/>
    <w:rsid w:val="00BE4953"/>
    <w:rsid w:val="00BE6FEB"/>
    <w:rsid w:val="00BE75CB"/>
    <w:rsid w:val="00BF2ECF"/>
    <w:rsid w:val="00C04F3C"/>
    <w:rsid w:val="00C1182F"/>
    <w:rsid w:val="00C118DB"/>
    <w:rsid w:val="00C12956"/>
    <w:rsid w:val="00C14186"/>
    <w:rsid w:val="00C14938"/>
    <w:rsid w:val="00C20C88"/>
    <w:rsid w:val="00C22EDD"/>
    <w:rsid w:val="00C30947"/>
    <w:rsid w:val="00C324B4"/>
    <w:rsid w:val="00C34E04"/>
    <w:rsid w:val="00C354F9"/>
    <w:rsid w:val="00C40FFF"/>
    <w:rsid w:val="00C45FA1"/>
    <w:rsid w:val="00C56265"/>
    <w:rsid w:val="00C56DDE"/>
    <w:rsid w:val="00C60EFE"/>
    <w:rsid w:val="00C657DD"/>
    <w:rsid w:val="00C65BD8"/>
    <w:rsid w:val="00C7060A"/>
    <w:rsid w:val="00C73334"/>
    <w:rsid w:val="00C75D96"/>
    <w:rsid w:val="00C77052"/>
    <w:rsid w:val="00C82041"/>
    <w:rsid w:val="00C82323"/>
    <w:rsid w:val="00C86F23"/>
    <w:rsid w:val="00C878F4"/>
    <w:rsid w:val="00C94A3E"/>
    <w:rsid w:val="00C94FA6"/>
    <w:rsid w:val="00CA7747"/>
    <w:rsid w:val="00CA7F6C"/>
    <w:rsid w:val="00CB2934"/>
    <w:rsid w:val="00CC048A"/>
    <w:rsid w:val="00CC1351"/>
    <w:rsid w:val="00CC2691"/>
    <w:rsid w:val="00CC74EE"/>
    <w:rsid w:val="00CD1F23"/>
    <w:rsid w:val="00CD766B"/>
    <w:rsid w:val="00CE03C2"/>
    <w:rsid w:val="00CE0ABE"/>
    <w:rsid w:val="00CE410D"/>
    <w:rsid w:val="00CE4D94"/>
    <w:rsid w:val="00CE5AC3"/>
    <w:rsid w:val="00CE64C9"/>
    <w:rsid w:val="00D06107"/>
    <w:rsid w:val="00D06383"/>
    <w:rsid w:val="00D116C3"/>
    <w:rsid w:val="00D14D44"/>
    <w:rsid w:val="00D1650A"/>
    <w:rsid w:val="00D17CF2"/>
    <w:rsid w:val="00D20BD5"/>
    <w:rsid w:val="00D20F14"/>
    <w:rsid w:val="00D21CD4"/>
    <w:rsid w:val="00D23623"/>
    <w:rsid w:val="00D23A6C"/>
    <w:rsid w:val="00D24123"/>
    <w:rsid w:val="00D24E52"/>
    <w:rsid w:val="00D2647D"/>
    <w:rsid w:val="00D34483"/>
    <w:rsid w:val="00D4362D"/>
    <w:rsid w:val="00D44F99"/>
    <w:rsid w:val="00D459C9"/>
    <w:rsid w:val="00D526B0"/>
    <w:rsid w:val="00D626DE"/>
    <w:rsid w:val="00D7010D"/>
    <w:rsid w:val="00D738D7"/>
    <w:rsid w:val="00D76674"/>
    <w:rsid w:val="00D80FD5"/>
    <w:rsid w:val="00D8204C"/>
    <w:rsid w:val="00D82B8F"/>
    <w:rsid w:val="00D83112"/>
    <w:rsid w:val="00D8366B"/>
    <w:rsid w:val="00D84EFC"/>
    <w:rsid w:val="00D90108"/>
    <w:rsid w:val="00D974B8"/>
    <w:rsid w:val="00DA1903"/>
    <w:rsid w:val="00DA4856"/>
    <w:rsid w:val="00DB3F6E"/>
    <w:rsid w:val="00DB4BCD"/>
    <w:rsid w:val="00DB7562"/>
    <w:rsid w:val="00DC0FAF"/>
    <w:rsid w:val="00DC59CC"/>
    <w:rsid w:val="00DD52DE"/>
    <w:rsid w:val="00DD5C1F"/>
    <w:rsid w:val="00DD72E2"/>
    <w:rsid w:val="00DE6661"/>
    <w:rsid w:val="00DE7461"/>
    <w:rsid w:val="00DF1DCB"/>
    <w:rsid w:val="00E01B2A"/>
    <w:rsid w:val="00E02D7B"/>
    <w:rsid w:val="00E060DF"/>
    <w:rsid w:val="00E10208"/>
    <w:rsid w:val="00E146E2"/>
    <w:rsid w:val="00E160D0"/>
    <w:rsid w:val="00E168E2"/>
    <w:rsid w:val="00E17403"/>
    <w:rsid w:val="00E20694"/>
    <w:rsid w:val="00E21F72"/>
    <w:rsid w:val="00E2466B"/>
    <w:rsid w:val="00E26195"/>
    <w:rsid w:val="00E333AF"/>
    <w:rsid w:val="00E374C1"/>
    <w:rsid w:val="00E442C8"/>
    <w:rsid w:val="00E4498A"/>
    <w:rsid w:val="00E473FF"/>
    <w:rsid w:val="00E537B8"/>
    <w:rsid w:val="00E54CED"/>
    <w:rsid w:val="00E6216E"/>
    <w:rsid w:val="00E64217"/>
    <w:rsid w:val="00E7414D"/>
    <w:rsid w:val="00E76DD7"/>
    <w:rsid w:val="00E81287"/>
    <w:rsid w:val="00E82357"/>
    <w:rsid w:val="00E831CC"/>
    <w:rsid w:val="00E85FF8"/>
    <w:rsid w:val="00E91661"/>
    <w:rsid w:val="00EA0217"/>
    <w:rsid w:val="00EA1221"/>
    <w:rsid w:val="00EA23F7"/>
    <w:rsid w:val="00EA31BC"/>
    <w:rsid w:val="00EB22D2"/>
    <w:rsid w:val="00EB4BAA"/>
    <w:rsid w:val="00EB68E0"/>
    <w:rsid w:val="00EC1681"/>
    <w:rsid w:val="00EC7AA6"/>
    <w:rsid w:val="00ED5B6D"/>
    <w:rsid w:val="00EE1B7F"/>
    <w:rsid w:val="00EE2D48"/>
    <w:rsid w:val="00EE2EC7"/>
    <w:rsid w:val="00EE5070"/>
    <w:rsid w:val="00EF0921"/>
    <w:rsid w:val="00EF6DA7"/>
    <w:rsid w:val="00F0680A"/>
    <w:rsid w:val="00F1035F"/>
    <w:rsid w:val="00F1399C"/>
    <w:rsid w:val="00F14B66"/>
    <w:rsid w:val="00F152B0"/>
    <w:rsid w:val="00F16A37"/>
    <w:rsid w:val="00F171C7"/>
    <w:rsid w:val="00F1774B"/>
    <w:rsid w:val="00F30B1E"/>
    <w:rsid w:val="00F34B45"/>
    <w:rsid w:val="00F34DCF"/>
    <w:rsid w:val="00F34F7A"/>
    <w:rsid w:val="00F41C4C"/>
    <w:rsid w:val="00F42172"/>
    <w:rsid w:val="00F53A36"/>
    <w:rsid w:val="00F56992"/>
    <w:rsid w:val="00F632FE"/>
    <w:rsid w:val="00F66F88"/>
    <w:rsid w:val="00F70429"/>
    <w:rsid w:val="00F721EB"/>
    <w:rsid w:val="00F72564"/>
    <w:rsid w:val="00F8011C"/>
    <w:rsid w:val="00F807DB"/>
    <w:rsid w:val="00F83620"/>
    <w:rsid w:val="00F9102E"/>
    <w:rsid w:val="00F919AE"/>
    <w:rsid w:val="00F974DA"/>
    <w:rsid w:val="00FA06A6"/>
    <w:rsid w:val="00FB040D"/>
    <w:rsid w:val="00FB1395"/>
    <w:rsid w:val="00FC68F0"/>
    <w:rsid w:val="00FD7216"/>
    <w:rsid w:val="00FE41E1"/>
    <w:rsid w:val="00FE7719"/>
    <w:rsid w:val="00FF030E"/>
    <w:rsid w:val="00FF195A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1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1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1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1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1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046A"/>
  </w:style>
  <w:style w:type="paragraph" w:styleId="a3">
    <w:name w:val="Balloon Text"/>
    <w:basedOn w:val="a"/>
    <w:link w:val="a4"/>
    <w:uiPriority w:val="99"/>
    <w:semiHidden/>
    <w:unhideWhenUsed/>
    <w:rsid w:val="0081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9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1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1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1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1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1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046A"/>
  </w:style>
  <w:style w:type="paragraph" w:styleId="a3">
    <w:name w:val="Balloon Text"/>
    <w:basedOn w:val="a"/>
    <w:link w:val="a4"/>
    <w:uiPriority w:val="99"/>
    <w:semiHidden/>
    <w:unhideWhenUsed/>
    <w:rsid w:val="0081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9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FFB8F50E85AA240E59DA7F2153841A2D970FE23214478BA4FECE650A52CCB4420C26D04336FFE8F7BF8F0H6A5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FB8F50E85AA240E59DA7F2153841A2D970FE23214478BA4FECE650A52CCB4420C26D04336FFE8F7BF9F6H6A4G" TargetMode="External"/><Relationship Id="rId12" Type="http://schemas.openxmlformats.org/officeDocument/2006/relationships/hyperlink" Target="consultantplus://offline/ref=BFFB8F50E85AA240E59DA7F2153841A2D970FE23214478BA4FECE650A52CCB4420C26D04336FFE8F7BF8F0H6A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7EEE-46DA-40A1-86E4-3805A8EC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6288</Words>
  <Characters>35846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Брисилина</dc:creator>
  <cp:lastModifiedBy>Елена Трушкова</cp:lastModifiedBy>
  <cp:revision>2</cp:revision>
  <cp:lastPrinted>2019-03-26T07:42:00Z</cp:lastPrinted>
  <dcterms:created xsi:type="dcterms:W3CDTF">2021-12-13T07:37:00Z</dcterms:created>
  <dcterms:modified xsi:type="dcterms:W3CDTF">2021-12-13T07:37:00Z</dcterms:modified>
</cp:coreProperties>
</file>