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3B" w:rsidRPr="002443D2" w:rsidRDefault="00FE293B" w:rsidP="002443D2">
      <w:pPr>
        <w:pStyle w:val="warningtip-jck"/>
        <w:pBdr>
          <w:top w:val="dotted" w:sz="4" w:space="0" w:color="C8C8C8"/>
          <w:bottom w:val="dotted" w:sz="4" w:space="0" w:color="C8C8C8"/>
        </w:pBdr>
        <w:spacing w:before="0" w:beforeAutospacing="0" w:after="0" w:afterAutospacing="0" w:line="360" w:lineRule="auto"/>
        <w:jc w:val="center"/>
        <w:textAlignment w:val="baseline"/>
        <w:rPr>
          <w:rStyle w:val="a3"/>
          <w:sz w:val="20"/>
          <w:szCs w:val="20"/>
          <w:bdr w:val="none" w:sz="0" w:space="0" w:color="auto" w:frame="1"/>
        </w:rPr>
      </w:pPr>
      <w:r w:rsidRPr="002443D2">
        <w:rPr>
          <w:rStyle w:val="a3"/>
          <w:sz w:val="20"/>
          <w:szCs w:val="20"/>
          <w:bdr w:val="none" w:sz="0" w:space="0" w:color="auto" w:frame="1"/>
        </w:rPr>
        <w:t>Оповещение</w:t>
      </w:r>
    </w:p>
    <w:p w:rsidR="003773FB" w:rsidRPr="002443D2" w:rsidRDefault="003773FB" w:rsidP="002443D2">
      <w:pPr>
        <w:pStyle w:val="warningtip-jck"/>
        <w:pBdr>
          <w:top w:val="dotted" w:sz="4" w:space="0" w:color="C8C8C8"/>
          <w:bottom w:val="dotted" w:sz="4" w:space="0" w:color="C8C8C8"/>
        </w:pBdr>
        <w:spacing w:before="0" w:beforeAutospacing="0" w:after="0" w:afterAutospacing="0" w:line="360" w:lineRule="auto"/>
        <w:jc w:val="center"/>
        <w:textAlignment w:val="baseline"/>
        <w:rPr>
          <w:rStyle w:val="a3"/>
          <w:sz w:val="20"/>
          <w:szCs w:val="20"/>
          <w:bdr w:val="none" w:sz="0" w:space="0" w:color="auto" w:frame="1"/>
        </w:rPr>
      </w:pPr>
      <w:r w:rsidRPr="002443D2">
        <w:rPr>
          <w:rStyle w:val="a3"/>
          <w:sz w:val="20"/>
          <w:szCs w:val="20"/>
          <w:bdr w:val="none" w:sz="0" w:space="0" w:color="auto" w:frame="1"/>
        </w:rPr>
        <w:t>о начале общественных обсуждений</w:t>
      </w:r>
      <w:r w:rsidRPr="002443D2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br/>
      </w:r>
      <w:r w:rsidRPr="002443D2">
        <w:rPr>
          <w:rStyle w:val="a3"/>
          <w:sz w:val="20"/>
          <w:szCs w:val="20"/>
          <w:bdr w:val="none" w:sz="0" w:space="0" w:color="auto" w:frame="1"/>
        </w:rPr>
        <w:t>проекта постановления Чернетовской сельской администрации «Об утверждении программы профилактики рисков причинения вреда (ущерба) охраняемых законом ценностям по муниципальному контролю в сфере благоустройства на территории Чернетовского сельского поселе</w:t>
      </w:r>
      <w:r w:rsidR="002443D2" w:rsidRPr="002443D2">
        <w:rPr>
          <w:rStyle w:val="a3"/>
          <w:sz w:val="20"/>
          <w:szCs w:val="20"/>
          <w:bdr w:val="none" w:sz="0" w:space="0" w:color="auto" w:frame="1"/>
        </w:rPr>
        <w:t>ния на 2024 год» (далее Проект)</w:t>
      </w:r>
    </w:p>
    <w:p w:rsidR="002443D2" w:rsidRPr="002443D2" w:rsidRDefault="002443D2" w:rsidP="002443D2">
      <w:pPr>
        <w:pStyle w:val="warningtip-jck"/>
        <w:pBdr>
          <w:top w:val="dotted" w:sz="4" w:space="0" w:color="C8C8C8"/>
          <w:bottom w:val="dotted" w:sz="4" w:space="0" w:color="C8C8C8"/>
        </w:pBdr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3773FB" w:rsidRPr="002443D2" w:rsidRDefault="003773FB" w:rsidP="002443D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  <w:bdr w:val="none" w:sz="0" w:space="0" w:color="auto" w:frame="1"/>
        </w:rPr>
      </w:pPr>
      <w:proofErr w:type="gramStart"/>
      <w:r w:rsidRPr="002443D2">
        <w:rPr>
          <w:sz w:val="20"/>
          <w:szCs w:val="20"/>
          <w:bdr w:val="none" w:sz="0" w:space="0" w:color="auto" w:frame="1"/>
        </w:rPr>
        <w:t>Общественные обсуждения проводятся в соответствии со статьей 44 Федерального закона от 31.07.2021 года №248-ФЗ «О государственном контроле (надзоре) и муниципальном контроле в Российской Федерации» на основании постановления Правительства Российской Федерации от 25.06.2021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443D2" w:rsidRPr="002443D2">
        <w:rPr>
          <w:sz w:val="20"/>
          <w:szCs w:val="20"/>
          <w:bdr w:val="none" w:sz="0" w:space="0" w:color="auto" w:frame="1"/>
        </w:rPr>
        <w:t>.</w:t>
      </w:r>
      <w:proofErr w:type="gramEnd"/>
    </w:p>
    <w:p w:rsidR="002443D2" w:rsidRPr="002443D2" w:rsidRDefault="002443D2" w:rsidP="002443D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773FB" w:rsidRPr="002443D2" w:rsidRDefault="003773FB" w:rsidP="002443D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0"/>
          <w:szCs w:val="20"/>
          <w:bdr w:val="none" w:sz="0" w:space="0" w:color="auto" w:frame="1"/>
        </w:rPr>
      </w:pPr>
      <w:r w:rsidRPr="002443D2">
        <w:rPr>
          <w:sz w:val="20"/>
          <w:szCs w:val="20"/>
          <w:bdr w:val="none" w:sz="0" w:space="0" w:color="auto" w:frame="1"/>
        </w:rPr>
        <w:t>Общественные обсуждения проводятся с 01 окт</w:t>
      </w:r>
      <w:bookmarkStart w:id="0" w:name="_GoBack"/>
      <w:bookmarkEnd w:id="0"/>
      <w:r w:rsidRPr="002443D2">
        <w:rPr>
          <w:sz w:val="20"/>
          <w:szCs w:val="20"/>
          <w:bdr w:val="none" w:sz="0" w:space="0" w:color="auto" w:frame="1"/>
        </w:rPr>
        <w:t>ября 2023 по 01 ноября 2023года.</w:t>
      </w:r>
    </w:p>
    <w:p w:rsidR="002443D2" w:rsidRPr="002443D2" w:rsidRDefault="002443D2" w:rsidP="002443D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p w:rsidR="003773FB" w:rsidRPr="002443D2" w:rsidRDefault="003773FB" w:rsidP="002443D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0"/>
          <w:szCs w:val="20"/>
          <w:bdr w:val="none" w:sz="0" w:space="0" w:color="auto" w:frame="1"/>
        </w:rPr>
      </w:pPr>
      <w:r w:rsidRPr="002443D2">
        <w:rPr>
          <w:sz w:val="20"/>
          <w:szCs w:val="20"/>
          <w:bdr w:val="none" w:sz="0" w:space="0" w:color="auto" w:frame="1"/>
        </w:rPr>
        <w:t>Внесение участниками общественных обсуждений предложений и замечаний по Проекту осуществляетсяс 01 октября 2023г. по 01 ноября 2023г. (включительно):</w:t>
      </w:r>
    </w:p>
    <w:p w:rsidR="002443D2" w:rsidRPr="002443D2" w:rsidRDefault="002443D2" w:rsidP="002443D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p w:rsidR="002443D2" w:rsidRPr="002443D2" w:rsidRDefault="003773FB" w:rsidP="002443D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426"/>
        <w:textAlignment w:val="baseline"/>
        <w:rPr>
          <w:rFonts w:ascii="Arial" w:hAnsi="Arial" w:cs="Arial"/>
          <w:sz w:val="20"/>
          <w:szCs w:val="20"/>
        </w:rPr>
      </w:pPr>
      <w:r w:rsidRPr="002443D2">
        <w:rPr>
          <w:sz w:val="20"/>
          <w:szCs w:val="20"/>
          <w:bdr w:val="none" w:sz="0" w:space="0" w:color="auto" w:frame="1"/>
        </w:rPr>
        <w:t xml:space="preserve">посредством официального сайта </w:t>
      </w:r>
      <w:r w:rsidR="002443D2" w:rsidRPr="002443D2">
        <w:rPr>
          <w:sz w:val="20"/>
          <w:szCs w:val="20"/>
          <w:bdr w:val="none" w:sz="0" w:space="0" w:color="auto" w:frame="1"/>
        </w:rPr>
        <w:t>А</w:t>
      </w:r>
      <w:r w:rsidRPr="002443D2">
        <w:rPr>
          <w:sz w:val="20"/>
          <w:szCs w:val="20"/>
          <w:bdr w:val="none" w:sz="0" w:space="0" w:color="auto" w:frame="1"/>
        </w:rPr>
        <w:t>дминистрации</w:t>
      </w:r>
      <w:r w:rsidR="002443D2" w:rsidRPr="002443D2">
        <w:rPr>
          <w:sz w:val="20"/>
          <w:szCs w:val="20"/>
          <w:bdr w:val="none" w:sz="0" w:space="0" w:color="auto" w:frame="1"/>
        </w:rPr>
        <w:t xml:space="preserve"> Брянского района (</w:t>
      </w:r>
      <w:hyperlink r:id="rId6" w:history="1">
        <w:r w:rsidR="002443D2" w:rsidRPr="002443D2">
          <w:rPr>
            <w:rStyle w:val="a5"/>
            <w:color w:val="auto"/>
            <w:sz w:val="20"/>
            <w:szCs w:val="20"/>
          </w:rPr>
          <w:t>https://adminbr.ru/</w:t>
        </w:r>
      </w:hyperlink>
      <w:r w:rsidRPr="002443D2">
        <w:rPr>
          <w:sz w:val="20"/>
          <w:szCs w:val="20"/>
          <w:bdr w:val="none" w:sz="0" w:space="0" w:color="auto" w:frame="1"/>
        </w:rPr>
        <w:t>);</w:t>
      </w:r>
    </w:p>
    <w:p w:rsidR="002443D2" w:rsidRPr="002443D2" w:rsidRDefault="003773FB" w:rsidP="002443D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426"/>
        <w:textAlignment w:val="baseline"/>
        <w:rPr>
          <w:rFonts w:ascii="Arial" w:hAnsi="Arial" w:cs="Arial"/>
          <w:sz w:val="20"/>
          <w:szCs w:val="20"/>
        </w:rPr>
      </w:pPr>
      <w:r w:rsidRPr="002443D2">
        <w:rPr>
          <w:sz w:val="20"/>
          <w:szCs w:val="20"/>
          <w:bdr w:val="none" w:sz="0" w:space="0" w:color="auto" w:frame="1"/>
        </w:rPr>
        <w:t xml:space="preserve">посредством направления предложения и замечаний  </w:t>
      </w:r>
      <w:r w:rsidR="002443D2" w:rsidRPr="002443D2">
        <w:rPr>
          <w:sz w:val="20"/>
          <w:szCs w:val="20"/>
          <w:bdr w:val="none" w:sz="0" w:space="0" w:color="auto" w:frame="1"/>
        </w:rPr>
        <w:t xml:space="preserve">на адрес электронной почты </w:t>
      </w:r>
      <w:proofErr w:type="spellStart"/>
      <w:r w:rsidR="002443D2" w:rsidRPr="002443D2">
        <w:rPr>
          <w:sz w:val="20"/>
          <w:szCs w:val="20"/>
          <w:bdr w:val="none" w:sz="0" w:space="0" w:color="auto" w:frame="1"/>
        </w:rPr>
        <w:t>Чернетовской</w:t>
      </w:r>
      <w:proofErr w:type="spellEnd"/>
      <w:r w:rsidR="002443D2" w:rsidRPr="002443D2">
        <w:rPr>
          <w:sz w:val="20"/>
          <w:szCs w:val="20"/>
          <w:bdr w:val="none" w:sz="0" w:space="0" w:color="auto" w:frame="1"/>
        </w:rPr>
        <w:t xml:space="preserve"> сельской администрации (ChernetovsckayaSA@yandex.ru);</w:t>
      </w:r>
    </w:p>
    <w:p w:rsidR="003773FB" w:rsidRPr="002443D2" w:rsidRDefault="003773FB" w:rsidP="002443D2">
      <w:pPr>
        <w:pStyle w:val="a4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426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2443D2">
        <w:rPr>
          <w:sz w:val="20"/>
          <w:szCs w:val="20"/>
          <w:bdr w:val="none" w:sz="0" w:space="0" w:color="auto" w:frame="1"/>
        </w:rPr>
        <w:t xml:space="preserve">в письменной форме в адрес Чернетовской сельской администрации лично по адресу: </w:t>
      </w:r>
      <w:r w:rsidR="00366407" w:rsidRPr="002443D2">
        <w:rPr>
          <w:sz w:val="20"/>
          <w:szCs w:val="20"/>
          <w:bdr w:val="none" w:sz="0" w:space="0" w:color="auto" w:frame="1"/>
        </w:rPr>
        <w:t xml:space="preserve">241526, </w:t>
      </w:r>
      <w:r w:rsidRPr="002443D2">
        <w:rPr>
          <w:sz w:val="20"/>
          <w:szCs w:val="20"/>
          <w:bdr w:val="none" w:sz="0" w:space="0" w:color="auto" w:frame="1"/>
        </w:rPr>
        <w:t>Брянская область, Брянский район, д.</w:t>
      </w:r>
      <w:r w:rsidR="002443D2" w:rsidRPr="002443D2">
        <w:rPr>
          <w:sz w:val="20"/>
          <w:szCs w:val="20"/>
          <w:bdr w:val="none" w:sz="0" w:space="0" w:color="auto" w:frame="1"/>
        </w:rPr>
        <w:t xml:space="preserve"> </w:t>
      </w:r>
      <w:proofErr w:type="spellStart"/>
      <w:r w:rsidRPr="002443D2">
        <w:rPr>
          <w:sz w:val="20"/>
          <w:szCs w:val="20"/>
          <w:bdr w:val="none" w:sz="0" w:space="0" w:color="auto" w:frame="1"/>
        </w:rPr>
        <w:t>Бетово</w:t>
      </w:r>
      <w:proofErr w:type="spellEnd"/>
      <w:r w:rsidRPr="002443D2">
        <w:rPr>
          <w:sz w:val="20"/>
          <w:szCs w:val="20"/>
          <w:bdr w:val="none" w:sz="0" w:space="0" w:color="auto" w:frame="1"/>
        </w:rPr>
        <w:t>, ул. Центральная, д.3,   с понедельника по четверг с 10-00 час. до 16-00 час., в пятницу с 10-00 час. до 15-00 час., перерыв с 13-00 час. до 14-00 час., в выходные и праздничные дни предложения и замечания не принимаются либо путем почтового</w:t>
      </w:r>
      <w:proofErr w:type="gramEnd"/>
      <w:r w:rsidRPr="002443D2">
        <w:rPr>
          <w:sz w:val="20"/>
          <w:szCs w:val="20"/>
          <w:bdr w:val="none" w:sz="0" w:space="0" w:color="auto" w:frame="1"/>
        </w:rPr>
        <w:t xml:space="preserve"> отправления по указанному адресу.</w:t>
      </w:r>
    </w:p>
    <w:p w:rsidR="00B3098D" w:rsidRPr="002443D2" w:rsidRDefault="00B3098D" w:rsidP="002443D2">
      <w:pPr>
        <w:spacing w:after="0" w:line="360" w:lineRule="auto"/>
        <w:rPr>
          <w:sz w:val="20"/>
          <w:szCs w:val="20"/>
        </w:rPr>
      </w:pPr>
    </w:p>
    <w:sectPr w:rsidR="00B3098D" w:rsidRPr="0024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1174"/>
    <w:multiLevelType w:val="multilevel"/>
    <w:tmpl w:val="C130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773FB"/>
    <w:rsid w:val="002443D2"/>
    <w:rsid w:val="00366407"/>
    <w:rsid w:val="003773FB"/>
    <w:rsid w:val="00B3098D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arningtip-jck">
    <w:name w:val="warningtip-jck"/>
    <w:basedOn w:val="a"/>
    <w:rsid w:val="0037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773FB"/>
    <w:rPr>
      <w:b/>
      <w:bCs/>
    </w:rPr>
  </w:style>
  <w:style w:type="paragraph" w:styleId="a4">
    <w:name w:val="Normal (Web)"/>
    <w:basedOn w:val="a"/>
    <w:uiPriority w:val="99"/>
    <w:semiHidden/>
    <w:unhideWhenUsed/>
    <w:rsid w:val="0037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773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b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5</cp:revision>
  <dcterms:created xsi:type="dcterms:W3CDTF">2023-09-27T11:24:00Z</dcterms:created>
  <dcterms:modified xsi:type="dcterms:W3CDTF">2023-09-27T13:27:00Z</dcterms:modified>
</cp:coreProperties>
</file>